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32D8A4" w14:textId="77777777" w:rsidR="00F37A6D" w:rsidRDefault="006F0EC3">
      <w:pPr>
        <w:rPr>
          <w:rFonts w:cstheme="minorHAnsi"/>
        </w:rPr>
      </w:pPr>
      <w:r w:rsidRPr="00F37A6D">
        <w:rPr>
          <w:rFonts w:cstheme="minorHAnsi"/>
        </w:rPr>
        <w:t>Pr</w:t>
      </w:r>
      <w:r w:rsidR="00754EAB" w:rsidRPr="00F37A6D">
        <w:rPr>
          <w:rFonts w:cstheme="minorHAnsi"/>
        </w:rPr>
        <w:t>e</w:t>
      </w:r>
      <w:r w:rsidR="00AA7CFA" w:rsidRPr="00F37A6D">
        <w:rPr>
          <w:rFonts w:cstheme="minorHAnsi"/>
        </w:rPr>
        <w:t xml:space="preserve">dmet naročila je oglaševanje na zunanjih medijih </w:t>
      </w:r>
      <w:r w:rsidR="00F37A6D" w:rsidRPr="00F37A6D">
        <w:rPr>
          <w:rFonts w:cstheme="minorHAnsi"/>
        </w:rPr>
        <w:t>in mobilnih medijih</w:t>
      </w:r>
      <w:r w:rsidR="002A7E29">
        <w:rPr>
          <w:rFonts w:cstheme="minorHAnsi"/>
        </w:rPr>
        <w:t xml:space="preserve"> po Sloveniji, razdeljeno na 3 sklope:</w:t>
      </w:r>
    </w:p>
    <w:p w14:paraId="32ADF7B3" w14:textId="77777777" w:rsidR="002A7E29" w:rsidRPr="00F37A6D" w:rsidRDefault="002A7E29">
      <w:pPr>
        <w:rPr>
          <w:rFonts w:cstheme="minorHAnsi"/>
        </w:rPr>
      </w:pPr>
    </w:p>
    <w:p w14:paraId="57046BFD" w14:textId="4EF25B58" w:rsidR="00F37A6D" w:rsidRPr="00BC4025" w:rsidRDefault="00F33E11" w:rsidP="002A7E29">
      <w:pPr>
        <w:pStyle w:val="Odstavekseznama"/>
        <w:numPr>
          <w:ilvl w:val="0"/>
          <w:numId w:val="6"/>
        </w:numPr>
        <w:rPr>
          <w:rFonts w:cstheme="minorHAnsi"/>
          <w:b/>
          <w:color w:val="auto"/>
        </w:rPr>
      </w:pPr>
      <w:bookmarkStart w:id="0" w:name="_Hlk101424016"/>
      <w:r>
        <w:rPr>
          <w:rFonts w:cstheme="minorHAnsi"/>
          <w:b/>
          <w:color w:val="auto"/>
        </w:rPr>
        <w:t xml:space="preserve">SKLOP 1: </w:t>
      </w:r>
      <w:bookmarkStart w:id="1" w:name="_Hlk101423586"/>
      <w:r>
        <w:rPr>
          <w:rFonts w:cstheme="minorHAnsi"/>
          <w:b/>
          <w:color w:val="auto"/>
        </w:rPr>
        <w:t>P</w:t>
      </w:r>
      <w:r w:rsidR="00D718A4" w:rsidRPr="00BC4025">
        <w:rPr>
          <w:rFonts w:cstheme="minorHAnsi"/>
          <w:b/>
          <w:color w:val="auto"/>
        </w:rPr>
        <w:t xml:space="preserve">lakatni panoji, </w:t>
      </w:r>
      <w:proofErr w:type="spellStart"/>
      <w:r w:rsidR="00D718A4" w:rsidRPr="00BC4025">
        <w:rPr>
          <w:rFonts w:cstheme="minorHAnsi"/>
          <w:b/>
          <w:color w:val="auto"/>
        </w:rPr>
        <w:t>city</w:t>
      </w:r>
      <w:proofErr w:type="spellEnd"/>
      <w:r w:rsidR="00D718A4" w:rsidRPr="00BC4025">
        <w:rPr>
          <w:rFonts w:cstheme="minorHAnsi"/>
          <w:b/>
          <w:color w:val="auto"/>
        </w:rPr>
        <w:t xml:space="preserve"> </w:t>
      </w:r>
      <w:proofErr w:type="spellStart"/>
      <w:r w:rsidR="00D718A4" w:rsidRPr="00BC4025">
        <w:rPr>
          <w:rFonts w:cstheme="minorHAnsi"/>
          <w:b/>
          <w:color w:val="auto"/>
        </w:rPr>
        <w:t>light</w:t>
      </w:r>
      <w:proofErr w:type="spellEnd"/>
      <w:r w:rsidR="00D718A4" w:rsidRPr="00BC4025">
        <w:rPr>
          <w:rFonts w:cstheme="minorHAnsi"/>
          <w:b/>
          <w:color w:val="auto"/>
        </w:rPr>
        <w:t xml:space="preserve"> plakati, LCD </w:t>
      </w:r>
      <w:proofErr w:type="spellStart"/>
      <w:r w:rsidR="00D718A4" w:rsidRPr="00BC4025">
        <w:rPr>
          <w:rFonts w:cstheme="minorHAnsi"/>
          <w:b/>
          <w:color w:val="auto"/>
        </w:rPr>
        <w:t>jumbo</w:t>
      </w:r>
      <w:proofErr w:type="spellEnd"/>
      <w:r w:rsidR="00D718A4" w:rsidRPr="00BC4025">
        <w:rPr>
          <w:rFonts w:cstheme="minorHAnsi"/>
          <w:b/>
          <w:color w:val="auto"/>
        </w:rPr>
        <w:t xml:space="preserve"> plakati, avtocestni panoji</w:t>
      </w:r>
      <w:bookmarkEnd w:id="1"/>
      <w:r w:rsidR="00D718A4" w:rsidRPr="00BC4025">
        <w:rPr>
          <w:rFonts w:cstheme="minorHAnsi"/>
          <w:b/>
          <w:color w:val="auto"/>
        </w:rPr>
        <w:t>:</w:t>
      </w:r>
    </w:p>
    <w:bookmarkEnd w:id="0"/>
    <w:p w14:paraId="5FAF9A35" w14:textId="77777777" w:rsidR="00D718A4" w:rsidRDefault="00D718A4" w:rsidP="00D718A4">
      <w:pPr>
        <w:pStyle w:val="Odstavekseznama"/>
        <w:numPr>
          <w:ilvl w:val="0"/>
          <w:numId w:val="8"/>
        </w:numPr>
        <w:rPr>
          <w:rFonts w:cstheme="minorHAnsi"/>
          <w:color w:val="auto"/>
        </w:rPr>
      </w:pPr>
      <w:r>
        <w:rPr>
          <w:rFonts w:cstheme="minorHAnsi"/>
          <w:color w:val="auto"/>
        </w:rPr>
        <w:t>plakatna mesta v zdravstvenih ustanovah, lekarnah zdraviliščih;</w:t>
      </w:r>
    </w:p>
    <w:p w14:paraId="6EBBC02A" w14:textId="77777777" w:rsidR="00D718A4" w:rsidRDefault="00D718A4" w:rsidP="00D718A4">
      <w:pPr>
        <w:pStyle w:val="Odstavekseznama"/>
        <w:numPr>
          <w:ilvl w:val="0"/>
          <w:numId w:val="8"/>
        </w:numPr>
        <w:rPr>
          <w:rFonts w:cstheme="minorHAnsi"/>
          <w:color w:val="auto"/>
        </w:rPr>
      </w:pPr>
      <w:r>
        <w:rPr>
          <w:rFonts w:cstheme="minorHAnsi"/>
          <w:color w:val="auto"/>
        </w:rPr>
        <w:t>plakatna mesta na srednjih šolah, fakultetah, izobraževalnih ustanovah;</w:t>
      </w:r>
    </w:p>
    <w:p w14:paraId="33C7EE17" w14:textId="77777777" w:rsidR="00E21A92" w:rsidRDefault="00E21A92" w:rsidP="00D718A4">
      <w:pPr>
        <w:pStyle w:val="Odstavekseznama"/>
        <w:numPr>
          <w:ilvl w:val="0"/>
          <w:numId w:val="8"/>
        </w:numPr>
        <w:rPr>
          <w:rFonts w:cstheme="minorHAnsi"/>
          <w:color w:val="auto"/>
        </w:rPr>
      </w:pPr>
      <w:r>
        <w:rPr>
          <w:rFonts w:cstheme="minorHAnsi"/>
          <w:color w:val="auto"/>
        </w:rPr>
        <w:t>plakatna mesta v lokalih (</w:t>
      </w:r>
      <w:proofErr w:type="spellStart"/>
      <w:r>
        <w:rPr>
          <w:rFonts w:cstheme="minorHAnsi"/>
          <w:color w:val="auto"/>
        </w:rPr>
        <w:t>wc</w:t>
      </w:r>
      <w:proofErr w:type="spellEnd"/>
      <w:r>
        <w:rPr>
          <w:rFonts w:cstheme="minorHAnsi"/>
          <w:color w:val="auto"/>
        </w:rPr>
        <w:t xml:space="preserve"> oglaševanje); naročnik zagotovi grafično pripravo, strošek tiska plakatov je vključen v ceno;</w:t>
      </w:r>
    </w:p>
    <w:p w14:paraId="1805B250" w14:textId="77777777" w:rsidR="00E21A92" w:rsidRDefault="00E21A92" w:rsidP="00D718A4">
      <w:pPr>
        <w:pStyle w:val="Odstavekseznama"/>
        <w:numPr>
          <w:ilvl w:val="0"/>
          <w:numId w:val="8"/>
        </w:numPr>
        <w:rPr>
          <w:rFonts w:cstheme="minorHAnsi"/>
          <w:color w:val="auto"/>
        </w:rPr>
      </w:pPr>
      <w:bookmarkStart w:id="2" w:name="_Hlk101424437"/>
      <w:proofErr w:type="spellStart"/>
      <w:r>
        <w:rPr>
          <w:rFonts w:cstheme="minorHAnsi"/>
          <w:color w:val="auto"/>
        </w:rPr>
        <w:t>City</w:t>
      </w:r>
      <w:proofErr w:type="spellEnd"/>
      <w:r>
        <w:rPr>
          <w:rFonts w:cstheme="minorHAnsi"/>
          <w:color w:val="auto"/>
        </w:rPr>
        <w:t xml:space="preserve"> </w:t>
      </w:r>
      <w:proofErr w:type="spellStart"/>
      <w:r>
        <w:rPr>
          <w:rFonts w:cstheme="minorHAnsi"/>
          <w:color w:val="auto"/>
        </w:rPr>
        <w:t>light</w:t>
      </w:r>
      <w:proofErr w:type="spellEnd"/>
      <w:r>
        <w:rPr>
          <w:rFonts w:cstheme="minorHAnsi"/>
          <w:color w:val="auto"/>
        </w:rPr>
        <w:t xml:space="preserve"> plakati</w:t>
      </w:r>
      <w:bookmarkEnd w:id="2"/>
      <w:r>
        <w:rPr>
          <w:rFonts w:cstheme="minorHAnsi"/>
          <w:color w:val="auto"/>
        </w:rPr>
        <w:t xml:space="preserve">: </w:t>
      </w:r>
      <w:bookmarkStart w:id="3" w:name="_Hlk101424479"/>
      <w:r>
        <w:rPr>
          <w:rFonts w:cstheme="minorHAnsi"/>
          <w:color w:val="auto"/>
        </w:rPr>
        <w:t xml:space="preserve">najem CL plakatnih mest po urbanih središčih po Sloveniji </w:t>
      </w:r>
      <w:bookmarkEnd w:id="3"/>
      <w:r>
        <w:rPr>
          <w:rFonts w:cstheme="minorHAnsi"/>
          <w:color w:val="auto"/>
        </w:rPr>
        <w:t>(najmanj 150 plakatnih mest; Ljubljana – Ljubljana BTC- Maribor-Celje-Kranj-Nova Gorica-obala-Novo Mesto-Murska Sobota); strošek grafične priprave je vključen v ceno; grafične materiale in vsebinsko pripravo zagotovi naročnik; trajanje kampanje 7-21 dni; število kampanj v letu do 5).</w:t>
      </w:r>
    </w:p>
    <w:p w14:paraId="2D966541" w14:textId="77777777" w:rsidR="00E21A92" w:rsidRDefault="00E21A92" w:rsidP="00D718A4">
      <w:pPr>
        <w:pStyle w:val="Odstavekseznama"/>
        <w:numPr>
          <w:ilvl w:val="0"/>
          <w:numId w:val="8"/>
        </w:numPr>
        <w:rPr>
          <w:rFonts w:cstheme="minorHAnsi"/>
          <w:color w:val="auto"/>
        </w:rPr>
      </w:pPr>
      <w:bookmarkStart w:id="4" w:name="_Hlk101424515"/>
      <w:proofErr w:type="spellStart"/>
      <w:r>
        <w:rPr>
          <w:rFonts w:cstheme="minorHAnsi"/>
          <w:color w:val="auto"/>
        </w:rPr>
        <w:t>Jumbo</w:t>
      </w:r>
      <w:proofErr w:type="spellEnd"/>
      <w:r>
        <w:rPr>
          <w:rFonts w:cstheme="minorHAnsi"/>
          <w:color w:val="auto"/>
        </w:rPr>
        <w:t xml:space="preserve"> plakati </w:t>
      </w:r>
      <w:bookmarkEnd w:id="4"/>
      <w:r>
        <w:rPr>
          <w:rFonts w:cstheme="minorHAnsi"/>
          <w:color w:val="auto"/>
        </w:rPr>
        <w:t xml:space="preserve">in avtocestni panoji: najem plakatnih mest ob avtocestah, mestnih vpadnicah in mestnih središčih; grafična priprava v domeni naročnika, tisk </w:t>
      </w:r>
      <w:r w:rsidR="00BC4025">
        <w:rPr>
          <w:rFonts w:cstheme="minorHAnsi"/>
          <w:color w:val="auto"/>
        </w:rPr>
        <w:t xml:space="preserve">–namestitev – odstranitev </w:t>
      </w:r>
      <w:r>
        <w:rPr>
          <w:rFonts w:cstheme="minorHAnsi"/>
          <w:color w:val="auto"/>
        </w:rPr>
        <w:t>plakatov je vštet</w:t>
      </w:r>
      <w:r w:rsidR="00BC4025">
        <w:rPr>
          <w:rFonts w:cstheme="minorHAnsi"/>
          <w:color w:val="auto"/>
        </w:rPr>
        <w:t>o</w:t>
      </w:r>
      <w:r>
        <w:rPr>
          <w:rFonts w:cstheme="minorHAnsi"/>
          <w:color w:val="auto"/>
        </w:rPr>
        <w:t xml:space="preserve"> v ceno</w:t>
      </w:r>
      <w:r w:rsidR="00BC4025">
        <w:rPr>
          <w:rFonts w:cstheme="minorHAnsi"/>
          <w:color w:val="auto"/>
        </w:rPr>
        <w:t xml:space="preserve"> ponudnika</w:t>
      </w:r>
      <w:r>
        <w:rPr>
          <w:rFonts w:cstheme="minorHAnsi"/>
          <w:color w:val="auto"/>
        </w:rPr>
        <w:t>;</w:t>
      </w:r>
      <w:r w:rsidR="00BC4025">
        <w:rPr>
          <w:rFonts w:cstheme="minorHAnsi"/>
          <w:color w:val="auto"/>
        </w:rPr>
        <w:t xml:space="preserve"> trajanje kampanje 14-21 dni; število kampanj v letu: 3-4</w:t>
      </w:r>
    </w:p>
    <w:p w14:paraId="7DB73F4F" w14:textId="77777777" w:rsidR="00BC4025" w:rsidRDefault="00BC4025" w:rsidP="00D718A4">
      <w:pPr>
        <w:pStyle w:val="Odstavekseznama"/>
        <w:numPr>
          <w:ilvl w:val="0"/>
          <w:numId w:val="8"/>
        </w:numPr>
        <w:rPr>
          <w:rFonts w:cstheme="minorHAnsi"/>
          <w:color w:val="auto"/>
        </w:rPr>
      </w:pPr>
      <w:proofErr w:type="spellStart"/>
      <w:r>
        <w:rPr>
          <w:rFonts w:cstheme="minorHAnsi"/>
          <w:color w:val="auto"/>
        </w:rPr>
        <w:t>Čezcestni</w:t>
      </w:r>
      <w:proofErr w:type="spellEnd"/>
      <w:r>
        <w:rPr>
          <w:rFonts w:cstheme="minorHAnsi"/>
          <w:color w:val="auto"/>
        </w:rPr>
        <w:t xml:space="preserve"> transparenti; dvostranska in enostranska; ekskluzivne lokacije v centrih mest in mestnih vpadnicah; čas najema 7-28 dni; število kampanj/leto: 3.</w:t>
      </w:r>
    </w:p>
    <w:p w14:paraId="7A04AB96" w14:textId="77777777" w:rsidR="00E21A92" w:rsidRPr="00BC4025" w:rsidRDefault="00E21A92" w:rsidP="00BA5BFF">
      <w:pPr>
        <w:numPr>
          <w:ilvl w:val="0"/>
          <w:numId w:val="8"/>
        </w:numPr>
        <w:spacing w:before="100" w:beforeAutospacing="1" w:after="100" w:afterAutospacing="1" w:line="240" w:lineRule="auto"/>
        <w:rPr>
          <w:rFonts w:cstheme="minorHAnsi"/>
        </w:rPr>
      </w:pPr>
      <w:r w:rsidRPr="00BC4025">
        <w:rPr>
          <w:rFonts w:cstheme="minorHAnsi"/>
        </w:rPr>
        <w:t xml:space="preserve">Ponudnik nudi tudi svetovanje pri izbiri lokacij z namenom natančnega doseganja ciljne skupine (svetovanje je vključeno v ceno) </w:t>
      </w:r>
    </w:p>
    <w:p w14:paraId="20379D4B" w14:textId="77777777" w:rsidR="00D718A4" w:rsidRPr="00F37A6D" w:rsidRDefault="00E21A92" w:rsidP="00D718A4">
      <w:pPr>
        <w:pStyle w:val="Odstavekseznama"/>
        <w:numPr>
          <w:ilvl w:val="0"/>
          <w:numId w:val="8"/>
        </w:numPr>
        <w:rPr>
          <w:rFonts w:cstheme="minorHAnsi"/>
          <w:color w:val="auto"/>
        </w:rPr>
      </w:pPr>
      <w:r>
        <w:rPr>
          <w:rFonts w:cstheme="minorHAnsi"/>
          <w:color w:val="auto"/>
        </w:rPr>
        <w:t xml:space="preserve">Ponudnik pripravi predlog </w:t>
      </w:r>
      <w:proofErr w:type="spellStart"/>
      <w:r>
        <w:rPr>
          <w:rFonts w:cstheme="minorHAnsi"/>
          <w:color w:val="auto"/>
        </w:rPr>
        <w:t>mediaplana</w:t>
      </w:r>
      <w:proofErr w:type="spellEnd"/>
      <w:r>
        <w:rPr>
          <w:rFonts w:cstheme="minorHAnsi"/>
          <w:color w:val="auto"/>
        </w:rPr>
        <w:t xml:space="preserve"> z lokacijami</w:t>
      </w:r>
      <w:r w:rsidR="00946FB0">
        <w:rPr>
          <w:rFonts w:cstheme="minorHAnsi"/>
          <w:color w:val="auto"/>
        </w:rPr>
        <w:t>.</w:t>
      </w:r>
    </w:p>
    <w:p w14:paraId="109A0D35" w14:textId="77777777" w:rsidR="00F37A6D" w:rsidRPr="00F37A6D" w:rsidRDefault="00F37A6D" w:rsidP="00D718A4">
      <w:pPr>
        <w:pStyle w:val="Odstavekseznama"/>
        <w:rPr>
          <w:rFonts w:cstheme="minorHAnsi"/>
          <w:color w:val="auto"/>
        </w:rPr>
      </w:pPr>
    </w:p>
    <w:p w14:paraId="00F95E42" w14:textId="56C035C6" w:rsidR="00F37A6D" w:rsidRPr="00F37A6D" w:rsidRDefault="00F33E11" w:rsidP="002A7E29">
      <w:pPr>
        <w:pStyle w:val="Odstavekseznama"/>
        <w:numPr>
          <w:ilvl w:val="0"/>
          <w:numId w:val="6"/>
        </w:numPr>
        <w:rPr>
          <w:rFonts w:cstheme="minorHAnsi"/>
          <w:color w:val="auto"/>
        </w:rPr>
      </w:pPr>
      <w:bookmarkStart w:id="5" w:name="_Hlk101424020"/>
      <w:r>
        <w:rPr>
          <w:rFonts w:cstheme="minorHAnsi"/>
          <w:b/>
          <w:color w:val="auto"/>
        </w:rPr>
        <w:t xml:space="preserve">SKLOP 2: </w:t>
      </w:r>
      <w:bookmarkStart w:id="6" w:name="_Hlk101423615"/>
      <w:r w:rsidR="00D718A4" w:rsidRPr="00BC4025">
        <w:rPr>
          <w:rFonts w:cstheme="minorHAnsi"/>
          <w:b/>
          <w:color w:val="auto"/>
        </w:rPr>
        <w:t>LED panoji</w:t>
      </w:r>
      <w:bookmarkEnd w:id="5"/>
      <w:bookmarkEnd w:id="6"/>
      <w:r w:rsidR="00D718A4">
        <w:rPr>
          <w:rFonts w:cstheme="minorHAnsi"/>
          <w:color w:val="auto"/>
        </w:rPr>
        <w:t>: najem DOOH velikanov – zunanjih digitalnih zaslonov po Sloveniji; minimalno potrebno število panojev za zakup :20; Ljubljana, Celje, Maribor, Koper, Murska Sobota; dolžina oglasa do 8 sekund; grafične predloge pripravi izvajalec po predlogah naročnika; trajanje posamezne kampanje 7 – 14 dni; število kampanj v letu: 10;</w:t>
      </w:r>
    </w:p>
    <w:p w14:paraId="62B5C6D4" w14:textId="77777777" w:rsidR="00F33E11" w:rsidRDefault="00F33E11" w:rsidP="00F33E11">
      <w:pPr>
        <w:pStyle w:val="Odstavekseznama"/>
        <w:rPr>
          <w:rFonts w:cstheme="minorHAnsi"/>
          <w:b/>
          <w:color w:val="auto"/>
        </w:rPr>
      </w:pPr>
    </w:p>
    <w:p w14:paraId="79A1BFB2" w14:textId="711F8ECA" w:rsidR="00F37A6D" w:rsidRPr="00BC4025" w:rsidRDefault="00F33E11" w:rsidP="002A7E29">
      <w:pPr>
        <w:pStyle w:val="Odstavekseznama"/>
        <w:numPr>
          <w:ilvl w:val="0"/>
          <w:numId w:val="6"/>
        </w:numPr>
        <w:rPr>
          <w:rFonts w:cstheme="minorHAnsi"/>
          <w:b/>
          <w:color w:val="auto"/>
        </w:rPr>
      </w:pPr>
      <w:bookmarkStart w:id="7" w:name="_Hlk101424024"/>
      <w:r>
        <w:rPr>
          <w:rFonts w:cstheme="minorHAnsi"/>
          <w:b/>
          <w:color w:val="auto"/>
        </w:rPr>
        <w:t xml:space="preserve">SKLOP 2: </w:t>
      </w:r>
      <w:bookmarkStart w:id="8" w:name="_Hlk101423638"/>
      <w:r w:rsidR="00F37A6D" w:rsidRPr="00BC4025">
        <w:rPr>
          <w:rFonts w:cstheme="minorHAnsi"/>
          <w:b/>
          <w:color w:val="auto"/>
        </w:rPr>
        <w:t xml:space="preserve">oglaševanje </w:t>
      </w:r>
      <w:r w:rsidR="002A7E29" w:rsidRPr="00BC4025">
        <w:rPr>
          <w:rFonts w:cstheme="minorHAnsi"/>
          <w:b/>
          <w:color w:val="auto"/>
        </w:rPr>
        <w:t>na avtobusih</w:t>
      </w:r>
      <w:bookmarkEnd w:id="8"/>
    </w:p>
    <w:bookmarkEnd w:id="7"/>
    <w:p w14:paraId="4D4418EF" w14:textId="77777777" w:rsidR="002A7E29" w:rsidRDefault="002A7E29" w:rsidP="002A7E29">
      <w:pPr>
        <w:pStyle w:val="Odstavekseznama"/>
        <w:numPr>
          <w:ilvl w:val="0"/>
          <w:numId w:val="7"/>
        </w:numPr>
        <w:rPr>
          <w:rFonts w:cstheme="minorHAnsi"/>
          <w:color w:val="auto"/>
        </w:rPr>
      </w:pPr>
      <w:r>
        <w:rPr>
          <w:rFonts w:cstheme="minorHAnsi"/>
          <w:color w:val="auto"/>
        </w:rPr>
        <w:t>predvajanje oglasnih sporočil na digitalnih zaslonih znotraj mestnih avtobusov v Ljubljani, Mariboru in Celju; celozaslonski oglasi – naročnik pripravi vsebino, grafična priprava za izdelavo oglasnih sporočil je v domeni izvajalca; dolžina oglasa do 10s; predvideno 6 -8 letnih akcij v trajanju 14-21 dni.</w:t>
      </w:r>
    </w:p>
    <w:p w14:paraId="487D6536" w14:textId="77777777" w:rsidR="002A7E29" w:rsidRDefault="002A7E29" w:rsidP="002A7E29">
      <w:pPr>
        <w:pStyle w:val="Odstavekseznama"/>
        <w:numPr>
          <w:ilvl w:val="0"/>
          <w:numId w:val="7"/>
        </w:numPr>
        <w:rPr>
          <w:rFonts w:cstheme="minorHAnsi"/>
          <w:color w:val="auto"/>
        </w:rPr>
      </w:pPr>
      <w:r>
        <w:rPr>
          <w:rFonts w:cstheme="minorHAnsi"/>
          <w:color w:val="auto"/>
        </w:rPr>
        <w:t>Plakatna mesta na avtobusnih postajah (50 x 70 cm);</w:t>
      </w:r>
    </w:p>
    <w:p w14:paraId="0DA0A109" w14:textId="77777777" w:rsidR="002A7E29" w:rsidRPr="00930B43" w:rsidRDefault="00930B43" w:rsidP="002A7E29">
      <w:pPr>
        <w:pStyle w:val="Odstavekseznama"/>
        <w:numPr>
          <w:ilvl w:val="0"/>
          <w:numId w:val="7"/>
        </w:numPr>
        <w:rPr>
          <w:rFonts w:cstheme="minorHAnsi"/>
          <w:color w:val="auto"/>
        </w:rPr>
      </w:pPr>
      <w:r>
        <w:rPr>
          <w:rFonts w:cstheme="minorHAnsi"/>
          <w:color w:val="auto"/>
        </w:rPr>
        <w:t>Oglasna sporočila na zunanjih (zadnjih in stranskih) straneh mestnih (LJ, MB, CE) in primestnih (</w:t>
      </w:r>
      <w:proofErr w:type="spellStart"/>
      <w:r>
        <w:rPr>
          <w:rFonts w:cstheme="minorHAnsi"/>
          <w:color w:val="auto"/>
        </w:rPr>
        <w:t>Lj</w:t>
      </w:r>
      <w:proofErr w:type="spellEnd"/>
      <w:r>
        <w:rPr>
          <w:rFonts w:cstheme="minorHAnsi"/>
          <w:color w:val="auto"/>
        </w:rPr>
        <w:t xml:space="preserve"> – Kranj, </w:t>
      </w:r>
      <w:proofErr w:type="spellStart"/>
      <w:r>
        <w:rPr>
          <w:rFonts w:cstheme="minorHAnsi"/>
          <w:color w:val="auto"/>
        </w:rPr>
        <w:t>Lj</w:t>
      </w:r>
      <w:proofErr w:type="spellEnd"/>
      <w:r>
        <w:rPr>
          <w:rFonts w:cstheme="minorHAnsi"/>
          <w:color w:val="auto"/>
        </w:rPr>
        <w:t xml:space="preserve"> – Koper, LJ – Maribor…) avtobusih; </w:t>
      </w:r>
      <w:r w:rsidRPr="00930B43">
        <w:rPr>
          <w:color w:val="auto"/>
        </w:rPr>
        <w:t>Grafične materiale, potrebne za izdelavo oglasnih sporočil dostavi naročnik najkasneje 15 dni pred pričetkom oglaševanja</w:t>
      </w:r>
      <w:r>
        <w:rPr>
          <w:color w:val="auto"/>
        </w:rPr>
        <w:t>; trajanje posamezne oglaševalske akcije je min. 2 meseca z možnostjo podaljšanja; v ceno je všteta izdelava - tisk oglasnega sporočila. V posameznem letu so predvidene 4 akcije.</w:t>
      </w:r>
    </w:p>
    <w:p w14:paraId="664E96A2" w14:textId="77777777" w:rsidR="00BC4025" w:rsidRDefault="00BC4025">
      <w:pPr>
        <w:rPr>
          <w:rFonts w:cstheme="minorHAnsi"/>
        </w:rPr>
      </w:pPr>
    </w:p>
    <w:p w14:paraId="6FF59FD0" w14:textId="77777777" w:rsidR="00BC4025" w:rsidRDefault="00BC4025">
      <w:pPr>
        <w:rPr>
          <w:rFonts w:cstheme="minorHAnsi"/>
        </w:rPr>
      </w:pPr>
    </w:p>
    <w:p w14:paraId="3D00DC09" w14:textId="77777777" w:rsidR="00BC4025" w:rsidRDefault="00BC4025">
      <w:pPr>
        <w:rPr>
          <w:rFonts w:cstheme="minorHAnsi"/>
        </w:rPr>
      </w:pPr>
    </w:p>
    <w:p w14:paraId="65060748" w14:textId="77777777" w:rsidR="00BC4025" w:rsidRDefault="00BC4025">
      <w:pPr>
        <w:rPr>
          <w:rFonts w:cstheme="minorHAnsi"/>
        </w:rPr>
      </w:pPr>
    </w:p>
    <w:p w14:paraId="33522FF8" w14:textId="77777777" w:rsidR="00754EAB" w:rsidRPr="00F37A6D" w:rsidRDefault="005C0D74">
      <w:pPr>
        <w:rPr>
          <w:rFonts w:cstheme="minorHAnsi"/>
        </w:rPr>
      </w:pPr>
      <w:r w:rsidRPr="00F37A6D">
        <w:rPr>
          <w:rFonts w:cstheme="minorHAnsi"/>
        </w:rPr>
        <w:t>V</w:t>
      </w:r>
      <w:r w:rsidR="00754EAB" w:rsidRPr="00F37A6D">
        <w:rPr>
          <w:rFonts w:cstheme="minorHAnsi"/>
        </w:rPr>
        <w:t xml:space="preserve">rednost </w:t>
      </w:r>
      <w:r w:rsidR="00AA7CFA" w:rsidRPr="00F37A6D">
        <w:rPr>
          <w:rFonts w:cstheme="minorHAnsi"/>
        </w:rPr>
        <w:t xml:space="preserve">zunanjega in mobilnega </w:t>
      </w:r>
      <w:r w:rsidR="00754EAB" w:rsidRPr="00F37A6D">
        <w:rPr>
          <w:rFonts w:cstheme="minorHAnsi"/>
        </w:rPr>
        <w:t xml:space="preserve">oglaševanja: </w:t>
      </w:r>
    </w:p>
    <w:tbl>
      <w:tblPr>
        <w:tblW w:w="2960" w:type="dxa"/>
        <w:tblCellMar>
          <w:left w:w="70" w:type="dxa"/>
          <w:right w:w="70" w:type="dxa"/>
        </w:tblCellMar>
        <w:tblLook w:val="04A0" w:firstRow="1" w:lastRow="0" w:firstColumn="1" w:lastColumn="0" w:noHBand="0" w:noVBand="1"/>
      </w:tblPr>
      <w:tblGrid>
        <w:gridCol w:w="1360"/>
        <w:gridCol w:w="1600"/>
      </w:tblGrid>
      <w:tr w:rsidR="00AA7CFA" w:rsidRPr="00F37A6D" w14:paraId="668C715D" w14:textId="77777777" w:rsidTr="00AA7CFA">
        <w:trPr>
          <w:trHeight w:val="630"/>
        </w:trPr>
        <w:tc>
          <w:tcPr>
            <w:tcW w:w="1360" w:type="dxa"/>
            <w:tcBorders>
              <w:top w:val="nil"/>
              <w:left w:val="nil"/>
              <w:bottom w:val="nil"/>
              <w:right w:val="nil"/>
            </w:tcBorders>
            <w:shd w:val="clear" w:color="auto" w:fill="auto"/>
            <w:noWrap/>
            <w:vAlign w:val="bottom"/>
            <w:hideMark/>
          </w:tcPr>
          <w:p w14:paraId="73071CA0" w14:textId="77777777" w:rsidR="00AA7CFA" w:rsidRPr="00F37A6D" w:rsidRDefault="00AA7CFA" w:rsidP="00AA7CFA">
            <w:pPr>
              <w:spacing w:after="0" w:line="240" w:lineRule="auto"/>
              <w:rPr>
                <w:rFonts w:eastAsia="Times New Roman" w:cstheme="minorHAnsi"/>
                <w:lang w:eastAsia="sl-SI"/>
              </w:rPr>
            </w:pPr>
          </w:p>
        </w:tc>
        <w:tc>
          <w:tcPr>
            <w:tcW w:w="160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2E216AA" w14:textId="77777777" w:rsidR="00AA7CFA" w:rsidRPr="00F37A6D" w:rsidRDefault="00AA7CFA" w:rsidP="00AA7CFA">
            <w:pPr>
              <w:spacing w:after="0" w:line="240" w:lineRule="auto"/>
              <w:jc w:val="center"/>
              <w:rPr>
                <w:rFonts w:eastAsia="Times New Roman" w:cstheme="minorHAnsi"/>
                <w:color w:val="000000"/>
                <w:lang w:eastAsia="sl-SI"/>
              </w:rPr>
            </w:pPr>
            <w:r w:rsidRPr="00F37A6D">
              <w:rPr>
                <w:rFonts w:eastAsia="Times New Roman" w:cstheme="minorHAnsi"/>
                <w:color w:val="000000"/>
                <w:lang w:eastAsia="sl-SI"/>
              </w:rPr>
              <w:t>PLANIRANA VREDNOST V EUR</w:t>
            </w:r>
          </w:p>
        </w:tc>
      </w:tr>
      <w:tr w:rsidR="00AA7CFA" w:rsidRPr="00F37A6D" w14:paraId="48709B74" w14:textId="77777777" w:rsidTr="00AA7CFA">
        <w:trPr>
          <w:trHeight w:val="300"/>
        </w:trPr>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E5F57F" w14:textId="77777777" w:rsidR="00AA7CFA" w:rsidRPr="00F37A6D" w:rsidRDefault="00AA7CFA" w:rsidP="00AA7CFA">
            <w:pPr>
              <w:spacing w:after="0" w:line="240" w:lineRule="auto"/>
              <w:rPr>
                <w:rFonts w:eastAsia="Times New Roman" w:cstheme="minorHAnsi"/>
                <w:color w:val="000000"/>
                <w:lang w:eastAsia="sl-SI"/>
              </w:rPr>
            </w:pPr>
            <w:r w:rsidRPr="00F37A6D">
              <w:rPr>
                <w:rFonts w:eastAsia="Times New Roman" w:cstheme="minorHAnsi"/>
                <w:color w:val="000000"/>
                <w:lang w:eastAsia="sl-SI"/>
              </w:rPr>
              <w:t>LETO 2022</w:t>
            </w:r>
          </w:p>
        </w:tc>
        <w:tc>
          <w:tcPr>
            <w:tcW w:w="1600" w:type="dxa"/>
            <w:tcBorders>
              <w:top w:val="nil"/>
              <w:left w:val="nil"/>
              <w:bottom w:val="single" w:sz="4" w:space="0" w:color="auto"/>
              <w:right w:val="single" w:sz="4" w:space="0" w:color="auto"/>
            </w:tcBorders>
            <w:shd w:val="clear" w:color="auto" w:fill="auto"/>
            <w:noWrap/>
            <w:vAlign w:val="bottom"/>
            <w:hideMark/>
          </w:tcPr>
          <w:p w14:paraId="7507D483" w14:textId="77777777" w:rsidR="00AA7CFA" w:rsidRPr="00F37A6D" w:rsidRDefault="00AA7CFA" w:rsidP="00AA7CFA">
            <w:pPr>
              <w:spacing w:after="0" w:line="240" w:lineRule="auto"/>
              <w:jc w:val="center"/>
              <w:rPr>
                <w:rFonts w:eastAsia="Times New Roman" w:cstheme="minorHAnsi"/>
                <w:color w:val="000000"/>
                <w:lang w:eastAsia="sl-SI"/>
              </w:rPr>
            </w:pPr>
            <w:r w:rsidRPr="00F37A6D">
              <w:rPr>
                <w:rFonts w:eastAsia="Times New Roman" w:cstheme="minorHAnsi"/>
                <w:color w:val="000000"/>
                <w:lang w:eastAsia="sl-SI"/>
              </w:rPr>
              <w:t>188.000</w:t>
            </w:r>
          </w:p>
        </w:tc>
      </w:tr>
      <w:tr w:rsidR="00AA7CFA" w:rsidRPr="00F37A6D" w14:paraId="135B3E7A" w14:textId="77777777" w:rsidTr="00AA7CFA">
        <w:trPr>
          <w:trHeight w:val="300"/>
        </w:trPr>
        <w:tc>
          <w:tcPr>
            <w:tcW w:w="1360" w:type="dxa"/>
            <w:tcBorders>
              <w:top w:val="nil"/>
              <w:left w:val="single" w:sz="4" w:space="0" w:color="auto"/>
              <w:bottom w:val="single" w:sz="4" w:space="0" w:color="auto"/>
              <w:right w:val="single" w:sz="4" w:space="0" w:color="auto"/>
            </w:tcBorders>
            <w:shd w:val="clear" w:color="auto" w:fill="auto"/>
            <w:noWrap/>
            <w:vAlign w:val="bottom"/>
            <w:hideMark/>
          </w:tcPr>
          <w:p w14:paraId="23088058" w14:textId="77777777" w:rsidR="00AA7CFA" w:rsidRPr="00F37A6D" w:rsidRDefault="00AA7CFA" w:rsidP="00AA7CFA">
            <w:pPr>
              <w:spacing w:after="0" w:line="240" w:lineRule="auto"/>
              <w:rPr>
                <w:rFonts w:eastAsia="Times New Roman" w:cstheme="minorHAnsi"/>
                <w:color w:val="000000"/>
                <w:lang w:eastAsia="sl-SI"/>
              </w:rPr>
            </w:pPr>
            <w:r w:rsidRPr="00F37A6D">
              <w:rPr>
                <w:rFonts w:eastAsia="Times New Roman" w:cstheme="minorHAnsi"/>
                <w:color w:val="000000"/>
                <w:lang w:eastAsia="sl-SI"/>
              </w:rPr>
              <w:t>LETO 2023</w:t>
            </w:r>
          </w:p>
        </w:tc>
        <w:tc>
          <w:tcPr>
            <w:tcW w:w="1600" w:type="dxa"/>
            <w:tcBorders>
              <w:top w:val="nil"/>
              <w:left w:val="nil"/>
              <w:bottom w:val="single" w:sz="4" w:space="0" w:color="auto"/>
              <w:right w:val="single" w:sz="4" w:space="0" w:color="auto"/>
            </w:tcBorders>
            <w:shd w:val="clear" w:color="auto" w:fill="auto"/>
            <w:noWrap/>
            <w:vAlign w:val="bottom"/>
            <w:hideMark/>
          </w:tcPr>
          <w:p w14:paraId="18306339" w14:textId="77777777" w:rsidR="00AA7CFA" w:rsidRPr="00F37A6D" w:rsidRDefault="00AA7CFA" w:rsidP="00AA7CFA">
            <w:pPr>
              <w:spacing w:after="0" w:line="240" w:lineRule="auto"/>
              <w:jc w:val="center"/>
              <w:rPr>
                <w:rFonts w:eastAsia="Times New Roman" w:cstheme="minorHAnsi"/>
                <w:color w:val="000000"/>
                <w:lang w:eastAsia="sl-SI"/>
              </w:rPr>
            </w:pPr>
            <w:r w:rsidRPr="00F37A6D">
              <w:rPr>
                <w:rFonts w:eastAsia="Times New Roman" w:cstheme="minorHAnsi"/>
                <w:color w:val="000000"/>
                <w:lang w:eastAsia="sl-SI"/>
              </w:rPr>
              <w:t>200.000</w:t>
            </w:r>
          </w:p>
        </w:tc>
      </w:tr>
      <w:tr w:rsidR="00AA7CFA" w:rsidRPr="00F37A6D" w14:paraId="1B35D6AA" w14:textId="77777777" w:rsidTr="00AA7CFA">
        <w:trPr>
          <w:trHeight w:val="300"/>
        </w:trPr>
        <w:tc>
          <w:tcPr>
            <w:tcW w:w="1360" w:type="dxa"/>
            <w:tcBorders>
              <w:top w:val="nil"/>
              <w:left w:val="nil"/>
              <w:bottom w:val="nil"/>
              <w:right w:val="nil"/>
            </w:tcBorders>
            <w:shd w:val="clear" w:color="auto" w:fill="auto"/>
            <w:noWrap/>
            <w:vAlign w:val="bottom"/>
            <w:hideMark/>
          </w:tcPr>
          <w:p w14:paraId="2E788DB6" w14:textId="77777777" w:rsidR="00AA7CFA" w:rsidRPr="00F37A6D" w:rsidRDefault="00AA7CFA" w:rsidP="00AA7CFA">
            <w:pPr>
              <w:spacing w:after="0" w:line="240" w:lineRule="auto"/>
              <w:jc w:val="center"/>
              <w:rPr>
                <w:rFonts w:eastAsia="Times New Roman" w:cstheme="minorHAnsi"/>
                <w:color w:val="000000"/>
                <w:lang w:eastAsia="sl-SI"/>
              </w:rPr>
            </w:pPr>
          </w:p>
        </w:tc>
        <w:tc>
          <w:tcPr>
            <w:tcW w:w="1600" w:type="dxa"/>
            <w:tcBorders>
              <w:top w:val="nil"/>
              <w:left w:val="single" w:sz="4" w:space="0" w:color="auto"/>
              <w:bottom w:val="single" w:sz="4" w:space="0" w:color="auto"/>
              <w:right w:val="single" w:sz="4" w:space="0" w:color="auto"/>
            </w:tcBorders>
            <w:shd w:val="clear" w:color="auto" w:fill="auto"/>
            <w:noWrap/>
            <w:vAlign w:val="bottom"/>
            <w:hideMark/>
          </w:tcPr>
          <w:p w14:paraId="61E14C37" w14:textId="77777777" w:rsidR="00AA7CFA" w:rsidRPr="00F37A6D" w:rsidRDefault="00AA7CFA" w:rsidP="00AA7CFA">
            <w:pPr>
              <w:spacing w:after="0" w:line="240" w:lineRule="auto"/>
              <w:jc w:val="center"/>
              <w:rPr>
                <w:rFonts w:eastAsia="Times New Roman" w:cstheme="minorHAnsi"/>
                <w:b/>
                <w:bCs/>
                <w:color w:val="000000"/>
                <w:lang w:eastAsia="sl-SI"/>
              </w:rPr>
            </w:pPr>
            <w:r w:rsidRPr="00F37A6D">
              <w:rPr>
                <w:rFonts w:eastAsia="Times New Roman" w:cstheme="minorHAnsi"/>
                <w:b/>
                <w:bCs/>
                <w:color w:val="000000"/>
                <w:lang w:eastAsia="sl-SI"/>
              </w:rPr>
              <w:t>388.000</w:t>
            </w:r>
          </w:p>
        </w:tc>
      </w:tr>
      <w:tr w:rsidR="00AA7CFA" w:rsidRPr="00F37A6D" w14:paraId="5E697D23" w14:textId="77777777" w:rsidTr="00AA7CFA">
        <w:trPr>
          <w:trHeight w:val="300"/>
        </w:trPr>
        <w:tc>
          <w:tcPr>
            <w:tcW w:w="1360" w:type="dxa"/>
            <w:tcBorders>
              <w:top w:val="nil"/>
              <w:left w:val="nil"/>
              <w:bottom w:val="nil"/>
              <w:right w:val="nil"/>
            </w:tcBorders>
            <w:shd w:val="clear" w:color="auto" w:fill="auto"/>
            <w:noWrap/>
            <w:vAlign w:val="bottom"/>
            <w:hideMark/>
          </w:tcPr>
          <w:p w14:paraId="7B78F4D2" w14:textId="77777777" w:rsidR="00AA7CFA" w:rsidRPr="00F37A6D" w:rsidRDefault="00AA7CFA" w:rsidP="00AA7CFA">
            <w:pPr>
              <w:spacing w:after="0" w:line="240" w:lineRule="auto"/>
              <w:jc w:val="center"/>
              <w:rPr>
                <w:rFonts w:eastAsia="Times New Roman" w:cstheme="minorHAnsi"/>
                <w:b/>
                <w:bCs/>
                <w:color w:val="000000"/>
                <w:lang w:eastAsia="sl-SI"/>
              </w:rPr>
            </w:pPr>
          </w:p>
        </w:tc>
        <w:tc>
          <w:tcPr>
            <w:tcW w:w="1600" w:type="dxa"/>
            <w:tcBorders>
              <w:top w:val="nil"/>
              <w:left w:val="nil"/>
              <w:bottom w:val="nil"/>
              <w:right w:val="nil"/>
            </w:tcBorders>
            <w:shd w:val="clear" w:color="auto" w:fill="auto"/>
            <w:noWrap/>
            <w:vAlign w:val="bottom"/>
            <w:hideMark/>
          </w:tcPr>
          <w:p w14:paraId="6A551DEA" w14:textId="77777777" w:rsidR="00AA7CFA" w:rsidRPr="00F37A6D" w:rsidRDefault="00AA7CFA" w:rsidP="00AA7CFA">
            <w:pPr>
              <w:spacing w:after="0" w:line="240" w:lineRule="auto"/>
              <w:rPr>
                <w:rFonts w:eastAsia="Times New Roman" w:cstheme="minorHAnsi"/>
                <w:color w:val="000000"/>
                <w:lang w:eastAsia="sl-SI"/>
              </w:rPr>
            </w:pPr>
            <w:r w:rsidRPr="00F37A6D">
              <w:rPr>
                <w:rFonts w:eastAsia="Times New Roman" w:cstheme="minorHAnsi"/>
                <w:color w:val="000000"/>
                <w:lang w:eastAsia="sl-SI"/>
              </w:rPr>
              <w:t xml:space="preserve">brez </w:t>
            </w:r>
            <w:proofErr w:type="spellStart"/>
            <w:r w:rsidRPr="00F37A6D">
              <w:rPr>
                <w:rFonts w:eastAsia="Times New Roman" w:cstheme="minorHAnsi"/>
                <w:color w:val="000000"/>
                <w:lang w:eastAsia="sl-SI"/>
              </w:rPr>
              <w:t>ddv</w:t>
            </w:r>
            <w:proofErr w:type="spellEnd"/>
          </w:p>
        </w:tc>
      </w:tr>
    </w:tbl>
    <w:p w14:paraId="0FF28D79" w14:textId="77777777" w:rsidR="005C0D74" w:rsidRPr="00F37A6D" w:rsidRDefault="005C0D74">
      <w:pPr>
        <w:rPr>
          <w:rFonts w:cstheme="minorHAnsi"/>
        </w:rPr>
      </w:pPr>
    </w:p>
    <w:p w14:paraId="672A01B1" w14:textId="77777777" w:rsidR="00AA7CFA" w:rsidRPr="00F37A6D" w:rsidRDefault="005C0D74" w:rsidP="005C0D74">
      <w:pPr>
        <w:jc w:val="both"/>
        <w:rPr>
          <w:rFonts w:cstheme="minorHAnsi"/>
        </w:rPr>
      </w:pPr>
      <w:r w:rsidRPr="00F37A6D">
        <w:rPr>
          <w:rFonts w:cstheme="minorHAnsi"/>
        </w:rPr>
        <w:t xml:space="preserve">Obdobje trajanja naročila: od sklenitve pogodbe do zaključka objav vseh predvidenih nacionalnih preventivnih akcij (vendar </w:t>
      </w:r>
      <w:r w:rsidR="00754EAB" w:rsidRPr="00F37A6D">
        <w:rPr>
          <w:rFonts w:cstheme="minorHAnsi"/>
        </w:rPr>
        <w:t>najkasneje do 31.12.2023</w:t>
      </w:r>
      <w:r w:rsidRPr="00F37A6D">
        <w:rPr>
          <w:rFonts w:cstheme="minorHAnsi"/>
        </w:rPr>
        <w:t>)</w:t>
      </w:r>
    </w:p>
    <w:p w14:paraId="518FDFFB" w14:textId="77777777" w:rsidR="005C0D74" w:rsidRPr="00F37A6D" w:rsidRDefault="005C0D74" w:rsidP="005C0D74">
      <w:pPr>
        <w:jc w:val="both"/>
        <w:rPr>
          <w:rFonts w:cstheme="minorHAnsi"/>
        </w:rPr>
      </w:pPr>
      <w:r w:rsidRPr="00F37A6D">
        <w:rPr>
          <w:rFonts w:cstheme="minorHAnsi"/>
        </w:rPr>
        <w:t>Način obračunavanja storitev: cena vrednost oglaševalske akcije za posamezni medij</w:t>
      </w:r>
      <w:r w:rsidR="00972050">
        <w:rPr>
          <w:rFonts w:cstheme="minorHAnsi"/>
        </w:rPr>
        <w:t>.</w:t>
      </w:r>
    </w:p>
    <w:p w14:paraId="1790839E" w14:textId="77777777" w:rsidR="00AA7CFA" w:rsidRPr="00972050" w:rsidRDefault="0026393C" w:rsidP="005C0D74">
      <w:pPr>
        <w:jc w:val="both"/>
        <w:rPr>
          <w:rFonts w:cstheme="minorHAnsi"/>
          <w:shd w:val="clear" w:color="auto" w:fill="FFFFFF"/>
        </w:rPr>
      </w:pPr>
      <w:r w:rsidRPr="00972050">
        <w:rPr>
          <w:rFonts w:cstheme="minorHAnsi"/>
          <w:shd w:val="clear" w:color="auto" w:fill="FAFAFA"/>
        </w:rPr>
        <w:t>OOH (out-</w:t>
      </w:r>
      <w:proofErr w:type="spellStart"/>
      <w:r w:rsidRPr="00972050">
        <w:rPr>
          <w:rFonts w:cstheme="minorHAnsi"/>
          <w:shd w:val="clear" w:color="auto" w:fill="FAFAFA"/>
        </w:rPr>
        <w:t>of</w:t>
      </w:r>
      <w:proofErr w:type="spellEnd"/>
      <w:r w:rsidRPr="00972050">
        <w:rPr>
          <w:rFonts w:cstheme="minorHAnsi"/>
          <w:shd w:val="clear" w:color="auto" w:fill="FAFAFA"/>
        </w:rPr>
        <w:t>-home) oglaševanje je najstarejši medij, ki dokazano doprinese h priklicu kampanje, krepi prepoznavnost in ima vpliv na nakupne odločitve. Sodobni potrošniki so aktivni del dneva zunaj (posel, šola, drugi opravki). Vedno več časa preživijo v avtomobilu.</w:t>
      </w:r>
      <w:r w:rsidRPr="00972050">
        <w:rPr>
          <w:rFonts w:cstheme="minorHAnsi"/>
          <w:shd w:val="clear" w:color="auto" w:fill="FFFFFF"/>
        </w:rPr>
        <w:t xml:space="preserve"> Zaradi raznolikosti formatov in razpršenosti </w:t>
      </w:r>
      <w:r w:rsidRPr="00972050">
        <w:rPr>
          <w:rStyle w:val="Krepko"/>
          <w:rFonts w:cstheme="minorHAnsi"/>
          <w:bdr w:val="none" w:sz="0" w:space="0" w:color="auto" w:frame="1"/>
          <w:shd w:val="clear" w:color="auto" w:fill="FFFFFF"/>
        </w:rPr>
        <w:t>zunanjih oglasnih pozicij</w:t>
      </w:r>
      <w:r w:rsidRPr="00972050">
        <w:rPr>
          <w:rFonts w:cstheme="minorHAnsi"/>
          <w:shd w:val="clear" w:color="auto" w:fill="FFFFFF"/>
        </w:rPr>
        <w:t xml:space="preserve">, lahko ciljne skupine nagovorimo od  doma do cilja. </w:t>
      </w:r>
      <w:r w:rsidRPr="00972050">
        <w:rPr>
          <w:rStyle w:val="Krepko"/>
          <w:rFonts w:cstheme="minorHAnsi"/>
          <w:bdr w:val="none" w:sz="0" w:space="0" w:color="auto" w:frame="1"/>
          <w:shd w:val="clear" w:color="auto" w:fill="FFFFFF"/>
        </w:rPr>
        <w:t>Zunanji medij</w:t>
      </w:r>
      <w:r w:rsidRPr="00972050">
        <w:rPr>
          <w:rFonts w:cstheme="minorHAnsi"/>
          <w:shd w:val="clear" w:color="auto" w:fill="FFFFFF"/>
        </w:rPr>
        <w:t xml:space="preserve"> lahko s premišljenim načrtovanjem razporeditve oglasnih površin nagovarja ciljno skupino na lokalni, regionalni in nacionalni ravni. </w:t>
      </w:r>
      <w:r w:rsidRPr="00972050">
        <w:rPr>
          <w:rStyle w:val="Krepko"/>
          <w:rFonts w:cstheme="minorHAnsi"/>
          <w:bdr w:val="none" w:sz="0" w:space="0" w:color="auto" w:frame="1"/>
          <w:shd w:val="clear" w:color="auto" w:fill="FFFFFF"/>
        </w:rPr>
        <w:t>Digitalne zunanje oglasne površine</w:t>
      </w:r>
      <w:r w:rsidRPr="00972050">
        <w:rPr>
          <w:rFonts w:cstheme="minorHAnsi"/>
          <w:shd w:val="clear" w:color="auto" w:fill="FFFFFF"/>
        </w:rPr>
        <w:t xml:space="preserve"> tudi omogočajo celodnevno osvetlitev in predvajanje video vsebin. Velika oglasna mesta (oglasni panoji klasičnih in večjih dimenzij) so najbolj opazno OOH (Out-</w:t>
      </w:r>
      <w:proofErr w:type="spellStart"/>
      <w:r w:rsidRPr="00972050">
        <w:rPr>
          <w:rFonts w:cstheme="minorHAnsi"/>
          <w:shd w:val="clear" w:color="auto" w:fill="FFFFFF"/>
        </w:rPr>
        <w:t>of</w:t>
      </w:r>
      <w:proofErr w:type="spellEnd"/>
      <w:r w:rsidRPr="00972050">
        <w:rPr>
          <w:rFonts w:cstheme="minorHAnsi"/>
          <w:shd w:val="clear" w:color="auto" w:fill="FFFFFF"/>
        </w:rPr>
        <w:t>-home) oglaševanje za 68% slovenske populacije stare med 15–75 let, medtem ko je ta odstotek za aktivno populacijo (25-55 let) še za 4 odstotne točke višji in znaša 72%. (Mediana 2019-2020)</w:t>
      </w:r>
    </w:p>
    <w:p w14:paraId="1E15F94D" w14:textId="77777777" w:rsidR="0026393C" w:rsidRPr="00972050" w:rsidRDefault="00E87808" w:rsidP="005C0D74">
      <w:pPr>
        <w:jc w:val="both"/>
        <w:rPr>
          <w:rFonts w:cstheme="minorHAnsi"/>
        </w:rPr>
      </w:pPr>
      <w:r w:rsidRPr="00972050">
        <w:rPr>
          <w:rFonts w:cstheme="minorHAnsi"/>
          <w:shd w:val="clear" w:color="auto" w:fill="FFFFFF"/>
        </w:rPr>
        <w:t>66% slovenske populacije stare med 15-65 let se zdi najbolj prepričljivo oglaševanje na oglasnih panojih klasičnih in večjih dimenzij,.</w:t>
      </w:r>
    </w:p>
    <w:p w14:paraId="4C09BB97" w14:textId="77777777" w:rsidR="00587AE8" w:rsidRPr="00F37A6D" w:rsidRDefault="001A2261" w:rsidP="001A2261">
      <w:pPr>
        <w:spacing w:after="200" w:line="276" w:lineRule="auto"/>
        <w:jc w:val="both"/>
        <w:rPr>
          <w:rFonts w:cstheme="minorHAnsi"/>
          <w:shd w:val="clear" w:color="auto" w:fill="FFFFFF"/>
        </w:rPr>
      </w:pPr>
      <w:r w:rsidRPr="00F37A6D">
        <w:rPr>
          <w:rFonts w:cstheme="minorHAnsi"/>
        </w:rPr>
        <w:t xml:space="preserve">Z </w:t>
      </w:r>
      <w:r w:rsidR="00972050">
        <w:rPr>
          <w:rFonts w:cstheme="minorHAnsi"/>
        </w:rPr>
        <w:t>zunanjim</w:t>
      </w:r>
      <w:r w:rsidR="00E87808" w:rsidRPr="00F37A6D">
        <w:rPr>
          <w:rFonts w:cstheme="minorHAnsi"/>
        </w:rPr>
        <w:t xml:space="preserve"> oglaševanjem in oglaševanjem na mobilnih medijih (digitalni zasloni na avtobusih ter plakatna mesta na avtobusu)</w:t>
      </w:r>
      <w:r w:rsidR="00754EAB" w:rsidRPr="00F37A6D">
        <w:rPr>
          <w:rFonts w:cstheme="minorHAnsi"/>
        </w:rPr>
        <w:t xml:space="preserve"> </w:t>
      </w:r>
      <w:r w:rsidRPr="00F37A6D">
        <w:rPr>
          <w:rFonts w:cstheme="minorHAnsi"/>
        </w:rPr>
        <w:t xml:space="preserve"> želi naročnik nagovoriti širok krog ljudi na celotnem slovenskem prostoru ter doseči večjo učinkovitost pri ozaveščanju o prometni varnosti..</w:t>
      </w:r>
      <w:r w:rsidR="00587AE8" w:rsidRPr="00F37A6D">
        <w:rPr>
          <w:rFonts w:cstheme="minorHAnsi"/>
          <w:shd w:val="clear" w:color="auto" w:fill="FFFFFF"/>
        </w:rPr>
        <w:t xml:space="preserve"> V svetu stalnih in hitrih posodobitev komunikacijske tehnologije, je celovit pristop ključen, zato naročnik od medijske agencije pričakuje širok razpon medijev v kompleksen in celosten vidik z pravo medijsko mešanico in naročniku prilagojeno medijsko izpostavljenost. Medijska agencija mora slediti  vaše poslovnim ciljem AV</w:t>
      </w:r>
      <w:r w:rsidR="00E97B85" w:rsidRPr="00F37A6D">
        <w:rPr>
          <w:rFonts w:cstheme="minorHAnsi"/>
          <w:shd w:val="clear" w:color="auto" w:fill="FFFFFF"/>
        </w:rPr>
        <w:t>P  in povečati učinkovitost</w:t>
      </w:r>
      <w:r w:rsidR="00587AE8" w:rsidRPr="00F37A6D">
        <w:rPr>
          <w:rFonts w:cstheme="minorHAnsi"/>
          <w:shd w:val="clear" w:color="auto" w:fill="FFFFFF"/>
        </w:rPr>
        <w:t xml:space="preserve"> oglaševalske akcije.</w:t>
      </w:r>
    </w:p>
    <w:p w14:paraId="2C6E67AC" w14:textId="77777777" w:rsidR="001A2261" w:rsidRPr="00F37A6D" w:rsidRDefault="001A2261" w:rsidP="001A2261">
      <w:pPr>
        <w:spacing w:after="200" w:line="276" w:lineRule="auto"/>
        <w:jc w:val="both"/>
        <w:rPr>
          <w:rFonts w:cstheme="minorHAnsi"/>
          <w:shd w:val="clear" w:color="auto" w:fill="FFFFFF"/>
        </w:rPr>
      </w:pPr>
      <w:r w:rsidRPr="00F37A6D">
        <w:rPr>
          <w:rFonts w:cstheme="minorHAnsi"/>
          <w:bCs/>
          <w:i/>
          <w:iCs/>
          <w:shd w:val="clear" w:color="auto" w:fill="FFFFFF"/>
        </w:rPr>
        <w:t>Naročnik se ne zavezuje naročiti</w:t>
      </w:r>
      <w:r w:rsidRPr="00F37A6D">
        <w:rPr>
          <w:rFonts w:cstheme="minorHAnsi"/>
          <w:shd w:val="clear" w:color="auto" w:fill="FFFFFF"/>
        </w:rPr>
        <w:t> celotne razpisane količine razpisanih storitev.</w:t>
      </w:r>
    </w:p>
    <w:p w14:paraId="228C06D4" w14:textId="77777777" w:rsidR="001A2261" w:rsidRPr="00F37A6D" w:rsidRDefault="001A2261" w:rsidP="001A2261">
      <w:pPr>
        <w:jc w:val="both"/>
        <w:rPr>
          <w:rFonts w:cstheme="minorHAnsi"/>
        </w:rPr>
      </w:pPr>
      <w:r w:rsidRPr="00F37A6D">
        <w:rPr>
          <w:rFonts w:cstheme="minorHAnsi"/>
          <w:shd w:val="clear" w:color="auto" w:fill="FFFFFF"/>
        </w:rPr>
        <w:t>Naročnik bo storitve naročal po potrebi za vsako oglaševalsko akcijo.</w:t>
      </w:r>
    </w:p>
    <w:tbl>
      <w:tblPr>
        <w:tblStyle w:val="NormalTablePHPDOCX"/>
        <w:tblW w:w="4944" w:type="pct"/>
        <w:tblInd w:w="108" w:type="dxa"/>
        <w:tblLook w:val="04A0" w:firstRow="1" w:lastRow="0" w:firstColumn="1" w:lastColumn="0" w:noHBand="0" w:noVBand="1"/>
      </w:tblPr>
      <w:tblGrid>
        <w:gridCol w:w="8959"/>
      </w:tblGrid>
      <w:tr w:rsidR="00841D91" w:rsidRPr="00F37A6D" w14:paraId="1391E69B" w14:textId="77777777" w:rsidTr="00E87808">
        <w:tc>
          <w:tcPr>
            <w:tcW w:w="5000" w:type="pct"/>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70EEC895" w14:textId="77777777" w:rsidR="001A2261" w:rsidRPr="00F37A6D" w:rsidRDefault="00E87808" w:rsidP="00754EAB">
            <w:pPr>
              <w:jc w:val="both"/>
              <w:rPr>
                <w:rFonts w:cstheme="minorHAnsi"/>
              </w:rPr>
            </w:pPr>
            <w:r w:rsidRPr="00F37A6D">
              <w:rPr>
                <w:rFonts w:cstheme="minorHAnsi"/>
                <w:b/>
                <w:bCs/>
                <w:position w:val="-2"/>
                <w:shd w:val="clear" w:color="auto" w:fill="FFFFFF"/>
              </w:rPr>
              <w:t xml:space="preserve">ZUNANJE OGLAŠEVANJE IN OGLAŠEVANJE NA </w:t>
            </w:r>
            <w:r w:rsidR="00F37A6D" w:rsidRPr="00F37A6D">
              <w:rPr>
                <w:rFonts w:cstheme="minorHAnsi"/>
                <w:b/>
                <w:bCs/>
                <w:position w:val="-2"/>
                <w:shd w:val="clear" w:color="auto" w:fill="FFFFFF"/>
              </w:rPr>
              <w:t xml:space="preserve">ZUNANJIH IN </w:t>
            </w:r>
            <w:r w:rsidRPr="00F37A6D">
              <w:rPr>
                <w:rFonts w:cstheme="minorHAnsi"/>
                <w:b/>
                <w:bCs/>
                <w:position w:val="-2"/>
                <w:shd w:val="clear" w:color="auto" w:fill="FFFFFF"/>
              </w:rPr>
              <w:t>MOBILNIH MEDIJIH</w:t>
            </w:r>
          </w:p>
        </w:tc>
      </w:tr>
    </w:tbl>
    <w:p w14:paraId="5F488021" w14:textId="77777777" w:rsidR="001A2261" w:rsidRPr="00F37A6D" w:rsidRDefault="001A2261" w:rsidP="0051623F">
      <w:pPr>
        <w:pStyle w:val="Brezrazmikov"/>
        <w:rPr>
          <w:rFonts w:cstheme="minorHAnsi"/>
        </w:rPr>
      </w:pPr>
    </w:p>
    <w:p w14:paraId="7B685830" w14:textId="77777777" w:rsidR="00DA0B87" w:rsidRPr="00F37A6D" w:rsidRDefault="00DA0B87" w:rsidP="0051623F">
      <w:pPr>
        <w:pStyle w:val="Brezrazmikov"/>
        <w:numPr>
          <w:ilvl w:val="0"/>
          <w:numId w:val="4"/>
        </w:numPr>
        <w:rPr>
          <w:rFonts w:cstheme="minorHAnsi"/>
        </w:rPr>
      </w:pPr>
      <w:r w:rsidRPr="00F37A6D">
        <w:rPr>
          <w:rFonts w:cstheme="minorHAnsi"/>
        </w:rPr>
        <w:t xml:space="preserve">Pokritost </w:t>
      </w:r>
      <w:r w:rsidR="00F37A6D" w:rsidRPr="00F37A6D">
        <w:rPr>
          <w:rFonts w:cstheme="minorHAnsi"/>
        </w:rPr>
        <w:t xml:space="preserve">zunanjega </w:t>
      </w:r>
      <w:r w:rsidR="00E87808" w:rsidRPr="00F37A6D">
        <w:rPr>
          <w:rFonts w:cstheme="minorHAnsi"/>
        </w:rPr>
        <w:t xml:space="preserve">medija nacionalno in lokalno – dnevni doseg </w:t>
      </w:r>
      <w:r w:rsidR="00A14179" w:rsidRPr="00F37A6D">
        <w:rPr>
          <w:rFonts w:cstheme="minorHAnsi"/>
        </w:rPr>
        <w:t xml:space="preserve">respondentov </w:t>
      </w:r>
      <w:r w:rsidR="00E87808" w:rsidRPr="00F37A6D">
        <w:rPr>
          <w:rFonts w:cstheme="minorHAnsi"/>
        </w:rPr>
        <w:t>min. 20.000</w:t>
      </w:r>
      <w:r w:rsidR="00A14179" w:rsidRPr="00F37A6D">
        <w:rPr>
          <w:rFonts w:cstheme="minorHAnsi"/>
        </w:rPr>
        <w:t xml:space="preserve"> za velike OOH zaslone; </w:t>
      </w:r>
    </w:p>
    <w:p w14:paraId="6D0C2059" w14:textId="77777777" w:rsidR="00F37A6D" w:rsidRPr="00F37A6D" w:rsidRDefault="00F37A6D" w:rsidP="0051623F">
      <w:pPr>
        <w:pStyle w:val="Brezrazmikov"/>
        <w:numPr>
          <w:ilvl w:val="0"/>
          <w:numId w:val="4"/>
        </w:numPr>
        <w:rPr>
          <w:rFonts w:cstheme="minorHAnsi"/>
        </w:rPr>
      </w:pPr>
      <w:r w:rsidRPr="00F37A6D">
        <w:rPr>
          <w:rFonts w:cstheme="minorHAnsi"/>
        </w:rPr>
        <w:t>Pokritost z CL, LCD in LED prikazovalniki v mestnih središčih in neposredni bližini večjih nakupovalnih središč (Ljubljana, Maribor, Celje, Koper, Novo mesto)</w:t>
      </w:r>
    </w:p>
    <w:p w14:paraId="0541DA5D" w14:textId="77777777" w:rsidR="00DA0B87" w:rsidRPr="00F37A6D" w:rsidRDefault="00E97B85" w:rsidP="00DA0B87">
      <w:pPr>
        <w:pStyle w:val="Brezrazmikov"/>
        <w:numPr>
          <w:ilvl w:val="0"/>
          <w:numId w:val="4"/>
        </w:numPr>
        <w:rPr>
          <w:rFonts w:cstheme="minorHAnsi"/>
        </w:rPr>
      </w:pPr>
      <w:r w:rsidRPr="00F37A6D">
        <w:rPr>
          <w:rFonts w:cstheme="minorHAnsi"/>
        </w:rPr>
        <w:lastRenderedPageBreak/>
        <w:t>M</w:t>
      </w:r>
      <w:r w:rsidR="002D7FA7" w:rsidRPr="00F37A6D">
        <w:rPr>
          <w:rFonts w:cstheme="minorHAnsi"/>
        </w:rPr>
        <w:t>obilno oglaševanje na digitalnih zaslonih: mreža digitalnih zaslonov na mestnih avtobusih v Ljubljani, Mariboru, Celju;</w:t>
      </w:r>
    </w:p>
    <w:p w14:paraId="4A62E824" w14:textId="77777777" w:rsidR="005A53D7" w:rsidRPr="00F37A6D" w:rsidRDefault="002D7FA7" w:rsidP="00F37A6D">
      <w:pPr>
        <w:pStyle w:val="Brezrazmikov"/>
        <w:numPr>
          <w:ilvl w:val="0"/>
          <w:numId w:val="4"/>
        </w:numPr>
        <w:rPr>
          <w:rFonts w:cstheme="minorHAnsi"/>
        </w:rPr>
      </w:pPr>
      <w:r w:rsidRPr="00F37A6D">
        <w:rPr>
          <w:rFonts w:cstheme="minorHAnsi"/>
        </w:rPr>
        <w:t>Mobilno oglaševanje na zunanjih površinah avtobusa: Ljubljana, Maribor</w:t>
      </w:r>
      <w:r w:rsidR="00F37A6D" w:rsidRPr="00F37A6D">
        <w:rPr>
          <w:rFonts w:cstheme="minorHAnsi"/>
        </w:rPr>
        <w:t>.</w:t>
      </w:r>
    </w:p>
    <w:p w14:paraId="4F709C6C" w14:textId="77777777" w:rsidR="00201D4F" w:rsidRPr="00F37A6D" w:rsidRDefault="00201D4F" w:rsidP="00201D4F">
      <w:pPr>
        <w:pStyle w:val="Odstavekseznama"/>
        <w:rPr>
          <w:rFonts w:cstheme="minorHAnsi"/>
          <w:color w:val="auto"/>
        </w:rPr>
      </w:pPr>
    </w:p>
    <w:p w14:paraId="2E2DB1EE" w14:textId="77777777" w:rsidR="00201D4F" w:rsidRPr="00F37A6D" w:rsidRDefault="00201D4F" w:rsidP="00201D4F">
      <w:pPr>
        <w:pStyle w:val="Odstavekseznama"/>
        <w:rPr>
          <w:rFonts w:cstheme="minorHAnsi"/>
          <w:color w:val="auto"/>
        </w:rPr>
      </w:pPr>
    </w:p>
    <w:p w14:paraId="2A0FB102" w14:textId="77777777" w:rsidR="00201D4F" w:rsidRPr="00F37A6D" w:rsidRDefault="00201D4F" w:rsidP="00201D4F">
      <w:pPr>
        <w:rPr>
          <w:rFonts w:cstheme="minorHAnsi"/>
          <w:b/>
        </w:rPr>
      </w:pPr>
      <w:r w:rsidRPr="00F37A6D">
        <w:rPr>
          <w:rFonts w:cstheme="minorHAnsi"/>
          <w:b/>
        </w:rPr>
        <w:t>OSREDNJE TEME KOMUNICIRANJA V LETU 2022</w:t>
      </w:r>
    </w:p>
    <w:p w14:paraId="37066063" w14:textId="77777777" w:rsidR="00201D4F" w:rsidRPr="00F37A6D" w:rsidRDefault="00201D4F" w:rsidP="00201D4F">
      <w:pPr>
        <w:jc w:val="both"/>
        <w:rPr>
          <w:rFonts w:cstheme="minorHAnsi"/>
        </w:rPr>
      </w:pPr>
      <w:r w:rsidRPr="00F37A6D">
        <w:rPr>
          <w:rFonts w:cstheme="minorHAnsi"/>
        </w:rPr>
        <w:t>Teme komuniciranja so določene z nacionalnim programom in obdobnimi načrti, prav tako pa je pomembno z ustreznim komuniciranjem doseči okrepljeno vlogo in pozicijo AVP, ter ozaveščenost javnosti. Za leto 2021 so potrjene preventivne akcije, ki bodo osrednja tema pojavljanj v medijih. Glede na potrjen načrt preventivnih akcij s posameznim medijem usklajujemo natančen terminski plan objav.</w:t>
      </w:r>
    </w:p>
    <w:p w14:paraId="0AAC7475" w14:textId="77777777" w:rsidR="00201D4F" w:rsidRPr="00F37A6D" w:rsidRDefault="00201D4F" w:rsidP="00201D4F">
      <w:pPr>
        <w:jc w:val="both"/>
        <w:rPr>
          <w:rFonts w:cstheme="minorHAnsi"/>
        </w:rPr>
      </w:pPr>
    </w:p>
    <w:tbl>
      <w:tblPr>
        <w:tblW w:w="4140" w:type="dxa"/>
        <w:jc w:val="center"/>
        <w:tblCellMar>
          <w:left w:w="70" w:type="dxa"/>
          <w:right w:w="70" w:type="dxa"/>
        </w:tblCellMar>
        <w:tblLook w:val="04A0" w:firstRow="1" w:lastRow="0" w:firstColumn="1" w:lastColumn="0" w:noHBand="0" w:noVBand="1"/>
      </w:tblPr>
      <w:tblGrid>
        <w:gridCol w:w="1980"/>
        <w:gridCol w:w="2160"/>
      </w:tblGrid>
      <w:tr w:rsidR="00201D4F" w:rsidRPr="00F37A6D" w14:paraId="56E0A09D" w14:textId="77777777" w:rsidTr="00703E3B">
        <w:trPr>
          <w:trHeight w:val="300"/>
          <w:jc w:val="center"/>
        </w:trPr>
        <w:tc>
          <w:tcPr>
            <w:tcW w:w="1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FC72B7" w14:textId="77777777" w:rsidR="00201D4F" w:rsidRPr="00F37A6D" w:rsidRDefault="00201D4F" w:rsidP="00703E3B">
            <w:pPr>
              <w:spacing w:after="0" w:line="240" w:lineRule="auto"/>
              <w:rPr>
                <w:rFonts w:eastAsia="Times New Roman" w:cstheme="minorHAnsi"/>
                <w:b/>
                <w:bCs/>
                <w:color w:val="000000"/>
                <w:lang w:eastAsia="sl-SI"/>
              </w:rPr>
            </w:pPr>
            <w:r w:rsidRPr="00F37A6D">
              <w:rPr>
                <w:rFonts w:eastAsia="Times New Roman" w:cstheme="minorHAnsi"/>
                <w:b/>
                <w:bCs/>
                <w:color w:val="000000"/>
                <w:lang w:eastAsia="sl-SI"/>
              </w:rPr>
              <w:t>TERMIN AKCIJE</w:t>
            </w:r>
          </w:p>
        </w:tc>
        <w:tc>
          <w:tcPr>
            <w:tcW w:w="2160" w:type="dxa"/>
            <w:tcBorders>
              <w:top w:val="single" w:sz="4" w:space="0" w:color="auto"/>
              <w:left w:val="nil"/>
              <w:bottom w:val="single" w:sz="4" w:space="0" w:color="auto"/>
              <w:right w:val="single" w:sz="4" w:space="0" w:color="auto"/>
            </w:tcBorders>
            <w:shd w:val="clear" w:color="auto" w:fill="auto"/>
            <w:noWrap/>
            <w:vAlign w:val="bottom"/>
            <w:hideMark/>
          </w:tcPr>
          <w:p w14:paraId="33C99186" w14:textId="77777777" w:rsidR="00201D4F" w:rsidRPr="00F37A6D" w:rsidRDefault="00201D4F" w:rsidP="00703E3B">
            <w:pPr>
              <w:spacing w:after="0" w:line="240" w:lineRule="auto"/>
              <w:rPr>
                <w:rFonts w:eastAsia="Times New Roman" w:cstheme="minorHAnsi"/>
                <w:b/>
                <w:bCs/>
                <w:color w:val="000000"/>
                <w:lang w:eastAsia="sl-SI"/>
              </w:rPr>
            </w:pPr>
            <w:r w:rsidRPr="00F37A6D">
              <w:rPr>
                <w:rFonts w:eastAsia="Times New Roman" w:cstheme="minorHAnsi"/>
                <w:b/>
                <w:bCs/>
                <w:color w:val="000000"/>
                <w:lang w:eastAsia="sl-SI"/>
              </w:rPr>
              <w:t>VSEBINA</w:t>
            </w:r>
          </w:p>
        </w:tc>
      </w:tr>
      <w:tr w:rsidR="00201D4F" w:rsidRPr="00F37A6D" w14:paraId="4CF47AFD" w14:textId="77777777" w:rsidTr="00703E3B">
        <w:trPr>
          <w:trHeight w:val="300"/>
          <w:jc w:val="center"/>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027E8633" w14:textId="77777777" w:rsidR="00201D4F" w:rsidRPr="00F37A6D" w:rsidRDefault="00201D4F" w:rsidP="00703E3B">
            <w:pPr>
              <w:spacing w:after="0" w:line="240" w:lineRule="auto"/>
              <w:rPr>
                <w:rFonts w:eastAsia="Times New Roman" w:cstheme="minorHAnsi"/>
                <w:color w:val="000000"/>
                <w:lang w:eastAsia="sl-SI"/>
              </w:rPr>
            </w:pPr>
            <w:r w:rsidRPr="00F37A6D">
              <w:rPr>
                <w:rFonts w:eastAsia="Times New Roman" w:cstheme="minorHAnsi"/>
                <w:color w:val="000000"/>
                <w:lang w:eastAsia="sl-SI"/>
              </w:rPr>
              <w:t>15.5.-03.6., 29.7.-4.8.</w:t>
            </w:r>
          </w:p>
        </w:tc>
        <w:tc>
          <w:tcPr>
            <w:tcW w:w="2160" w:type="dxa"/>
            <w:tcBorders>
              <w:top w:val="nil"/>
              <w:left w:val="nil"/>
              <w:bottom w:val="single" w:sz="4" w:space="0" w:color="auto"/>
              <w:right w:val="single" w:sz="4" w:space="0" w:color="auto"/>
            </w:tcBorders>
            <w:shd w:val="clear" w:color="auto" w:fill="auto"/>
            <w:noWrap/>
            <w:vAlign w:val="bottom"/>
            <w:hideMark/>
          </w:tcPr>
          <w:p w14:paraId="4AEEF9DD" w14:textId="77777777" w:rsidR="00201D4F" w:rsidRPr="00F37A6D" w:rsidRDefault="00201D4F" w:rsidP="00703E3B">
            <w:pPr>
              <w:spacing w:after="0" w:line="240" w:lineRule="auto"/>
              <w:rPr>
                <w:rFonts w:eastAsia="Times New Roman" w:cstheme="minorHAnsi"/>
                <w:color w:val="000000"/>
                <w:lang w:eastAsia="sl-SI"/>
              </w:rPr>
            </w:pPr>
            <w:r w:rsidRPr="00F37A6D">
              <w:rPr>
                <w:rFonts w:eastAsia="Times New Roman" w:cstheme="minorHAnsi"/>
                <w:color w:val="000000"/>
                <w:lang w:eastAsia="sl-SI"/>
              </w:rPr>
              <w:t>VARNOST KOLESARJEV</w:t>
            </w:r>
          </w:p>
        </w:tc>
      </w:tr>
      <w:tr w:rsidR="00201D4F" w:rsidRPr="00F37A6D" w14:paraId="5E2B4F2B" w14:textId="77777777" w:rsidTr="00703E3B">
        <w:trPr>
          <w:trHeight w:val="300"/>
          <w:jc w:val="center"/>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5A1F1560" w14:textId="77777777" w:rsidR="00201D4F" w:rsidRPr="00F37A6D" w:rsidRDefault="00201D4F" w:rsidP="00703E3B">
            <w:pPr>
              <w:spacing w:after="0" w:line="240" w:lineRule="auto"/>
              <w:rPr>
                <w:rFonts w:eastAsia="Times New Roman" w:cstheme="minorHAnsi"/>
                <w:color w:val="000000"/>
                <w:lang w:eastAsia="sl-SI"/>
              </w:rPr>
            </w:pPr>
            <w:r w:rsidRPr="00F37A6D">
              <w:rPr>
                <w:rFonts w:eastAsia="Times New Roman" w:cstheme="minorHAnsi"/>
                <w:color w:val="000000"/>
                <w:lang w:eastAsia="sl-SI"/>
              </w:rPr>
              <w:t>4.-10.5.in 5.-31.12.in7.-13.11.</w:t>
            </w:r>
          </w:p>
        </w:tc>
        <w:tc>
          <w:tcPr>
            <w:tcW w:w="2160" w:type="dxa"/>
            <w:tcBorders>
              <w:top w:val="nil"/>
              <w:left w:val="nil"/>
              <w:bottom w:val="single" w:sz="4" w:space="0" w:color="auto"/>
              <w:right w:val="single" w:sz="4" w:space="0" w:color="auto"/>
            </w:tcBorders>
            <w:shd w:val="clear" w:color="auto" w:fill="auto"/>
            <w:noWrap/>
            <w:vAlign w:val="bottom"/>
            <w:hideMark/>
          </w:tcPr>
          <w:p w14:paraId="7583D911" w14:textId="77777777" w:rsidR="00201D4F" w:rsidRPr="00F37A6D" w:rsidRDefault="00201D4F" w:rsidP="00703E3B">
            <w:pPr>
              <w:spacing w:after="0" w:line="240" w:lineRule="auto"/>
              <w:rPr>
                <w:rFonts w:eastAsia="Times New Roman" w:cstheme="minorHAnsi"/>
                <w:color w:val="000000"/>
                <w:lang w:eastAsia="sl-SI"/>
              </w:rPr>
            </w:pPr>
            <w:r w:rsidRPr="00F37A6D">
              <w:rPr>
                <w:rFonts w:eastAsia="Times New Roman" w:cstheme="minorHAnsi"/>
                <w:color w:val="000000"/>
                <w:lang w:eastAsia="sl-SI"/>
              </w:rPr>
              <w:t>ALKOHOL</w:t>
            </w:r>
          </w:p>
        </w:tc>
      </w:tr>
      <w:tr w:rsidR="00201D4F" w:rsidRPr="00F37A6D" w14:paraId="3E9CC939" w14:textId="77777777" w:rsidTr="00703E3B">
        <w:trPr>
          <w:trHeight w:val="300"/>
          <w:jc w:val="center"/>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3E891756" w14:textId="77777777" w:rsidR="00201D4F" w:rsidRPr="00F37A6D" w:rsidRDefault="00201D4F" w:rsidP="00703E3B">
            <w:pPr>
              <w:spacing w:after="0" w:line="240" w:lineRule="auto"/>
              <w:rPr>
                <w:rFonts w:eastAsia="Times New Roman" w:cstheme="minorHAnsi"/>
                <w:color w:val="000000"/>
                <w:lang w:eastAsia="sl-SI"/>
              </w:rPr>
            </w:pPr>
            <w:r w:rsidRPr="00F37A6D">
              <w:rPr>
                <w:rFonts w:eastAsia="Times New Roman" w:cstheme="minorHAnsi"/>
                <w:color w:val="000000"/>
                <w:lang w:eastAsia="sl-SI"/>
              </w:rPr>
              <w:t>7-.13.2. in 18-24.7.</w:t>
            </w:r>
          </w:p>
        </w:tc>
        <w:tc>
          <w:tcPr>
            <w:tcW w:w="2160" w:type="dxa"/>
            <w:tcBorders>
              <w:top w:val="nil"/>
              <w:left w:val="nil"/>
              <w:bottom w:val="single" w:sz="4" w:space="0" w:color="auto"/>
              <w:right w:val="single" w:sz="4" w:space="0" w:color="auto"/>
            </w:tcBorders>
            <w:shd w:val="clear" w:color="auto" w:fill="auto"/>
            <w:noWrap/>
            <w:vAlign w:val="bottom"/>
            <w:hideMark/>
          </w:tcPr>
          <w:p w14:paraId="2C511B9B" w14:textId="77777777" w:rsidR="00201D4F" w:rsidRPr="00F37A6D" w:rsidRDefault="00201D4F" w:rsidP="00703E3B">
            <w:pPr>
              <w:spacing w:after="0" w:line="240" w:lineRule="auto"/>
              <w:rPr>
                <w:rFonts w:eastAsia="Times New Roman" w:cstheme="minorHAnsi"/>
                <w:color w:val="000000"/>
                <w:lang w:eastAsia="sl-SI"/>
              </w:rPr>
            </w:pPr>
            <w:r w:rsidRPr="00F37A6D">
              <w:rPr>
                <w:rFonts w:eastAsia="Times New Roman" w:cstheme="minorHAnsi"/>
                <w:color w:val="000000"/>
                <w:lang w:eastAsia="sl-SI"/>
              </w:rPr>
              <w:t>VARNOST TOVORNIH VOZIL</w:t>
            </w:r>
          </w:p>
        </w:tc>
      </w:tr>
      <w:tr w:rsidR="00201D4F" w:rsidRPr="00F37A6D" w14:paraId="2BE0F530" w14:textId="77777777" w:rsidTr="00703E3B">
        <w:trPr>
          <w:trHeight w:val="300"/>
          <w:jc w:val="center"/>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1FE0673A" w14:textId="77777777" w:rsidR="00201D4F" w:rsidRPr="00F37A6D" w:rsidRDefault="00201D4F" w:rsidP="00703E3B">
            <w:pPr>
              <w:spacing w:after="0" w:line="240" w:lineRule="auto"/>
              <w:rPr>
                <w:rFonts w:eastAsia="Times New Roman" w:cstheme="minorHAnsi"/>
                <w:color w:val="000000"/>
                <w:lang w:eastAsia="sl-SI"/>
              </w:rPr>
            </w:pPr>
            <w:r w:rsidRPr="00F37A6D">
              <w:rPr>
                <w:rFonts w:eastAsia="Times New Roman" w:cstheme="minorHAnsi"/>
                <w:color w:val="000000"/>
                <w:lang w:eastAsia="sl-SI"/>
              </w:rPr>
              <w:t>21.-27.3 in 20.-26.6.</w:t>
            </w:r>
          </w:p>
        </w:tc>
        <w:tc>
          <w:tcPr>
            <w:tcW w:w="2160" w:type="dxa"/>
            <w:tcBorders>
              <w:top w:val="nil"/>
              <w:left w:val="nil"/>
              <w:bottom w:val="single" w:sz="4" w:space="0" w:color="auto"/>
              <w:right w:val="single" w:sz="4" w:space="0" w:color="auto"/>
            </w:tcBorders>
            <w:shd w:val="clear" w:color="auto" w:fill="auto"/>
            <w:noWrap/>
            <w:vAlign w:val="bottom"/>
            <w:hideMark/>
          </w:tcPr>
          <w:p w14:paraId="7EE4D589" w14:textId="77777777" w:rsidR="00201D4F" w:rsidRPr="00F37A6D" w:rsidRDefault="00201D4F" w:rsidP="00703E3B">
            <w:pPr>
              <w:spacing w:after="0" w:line="240" w:lineRule="auto"/>
              <w:rPr>
                <w:rFonts w:eastAsia="Times New Roman" w:cstheme="minorHAnsi"/>
                <w:color w:val="000000"/>
                <w:lang w:eastAsia="sl-SI"/>
              </w:rPr>
            </w:pPr>
            <w:r w:rsidRPr="00F37A6D">
              <w:rPr>
                <w:rFonts w:eastAsia="Times New Roman" w:cstheme="minorHAnsi"/>
                <w:color w:val="000000"/>
                <w:lang w:eastAsia="sl-SI"/>
              </w:rPr>
              <w:t>HITROST</w:t>
            </w:r>
          </w:p>
        </w:tc>
      </w:tr>
      <w:tr w:rsidR="00201D4F" w:rsidRPr="00F37A6D" w14:paraId="0EF33573" w14:textId="77777777" w:rsidTr="00703E3B">
        <w:trPr>
          <w:trHeight w:val="300"/>
          <w:jc w:val="center"/>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702AF532" w14:textId="77777777" w:rsidR="00201D4F" w:rsidRPr="00F37A6D" w:rsidRDefault="00201D4F" w:rsidP="00703E3B">
            <w:pPr>
              <w:spacing w:after="0" w:line="240" w:lineRule="auto"/>
              <w:rPr>
                <w:rFonts w:eastAsia="Times New Roman" w:cstheme="minorHAnsi"/>
                <w:color w:val="000000"/>
                <w:lang w:eastAsia="sl-SI"/>
              </w:rPr>
            </w:pPr>
            <w:r w:rsidRPr="00F37A6D">
              <w:rPr>
                <w:rFonts w:eastAsia="Times New Roman" w:cstheme="minorHAnsi"/>
                <w:color w:val="000000"/>
                <w:lang w:eastAsia="sl-SI"/>
              </w:rPr>
              <w:t>22.8.-9.9.</w:t>
            </w:r>
          </w:p>
        </w:tc>
        <w:tc>
          <w:tcPr>
            <w:tcW w:w="2160" w:type="dxa"/>
            <w:tcBorders>
              <w:top w:val="nil"/>
              <w:left w:val="nil"/>
              <w:bottom w:val="single" w:sz="4" w:space="0" w:color="auto"/>
              <w:right w:val="single" w:sz="4" w:space="0" w:color="auto"/>
            </w:tcBorders>
            <w:shd w:val="clear" w:color="auto" w:fill="auto"/>
            <w:noWrap/>
            <w:vAlign w:val="bottom"/>
            <w:hideMark/>
          </w:tcPr>
          <w:p w14:paraId="3B0D794C" w14:textId="77777777" w:rsidR="00201D4F" w:rsidRPr="00F37A6D" w:rsidRDefault="00201D4F" w:rsidP="00703E3B">
            <w:pPr>
              <w:spacing w:after="0" w:line="240" w:lineRule="auto"/>
              <w:rPr>
                <w:rFonts w:eastAsia="Times New Roman" w:cstheme="minorHAnsi"/>
                <w:color w:val="000000"/>
                <w:lang w:eastAsia="sl-SI"/>
              </w:rPr>
            </w:pPr>
            <w:r w:rsidRPr="00F37A6D">
              <w:rPr>
                <w:rFonts w:eastAsia="Times New Roman" w:cstheme="minorHAnsi"/>
                <w:color w:val="000000"/>
                <w:lang w:eastAsia="sl-SI"/>
              </w:rPr>
              <w:t>VARNO V ŠOLO</w:t>
            </w:r>
          </w:p>
        </w:tc>
      </w:tr>
      <w:tr w:rsidR="00201D4F" w:rsidRPr="00F37A6D" w14:paraId="1D0C97F6" w14:textId="77777777" w:rsidTr="00703E3B">
        <w:trPr>
          <w:trHeight w:val="300"/>
          <w:jc w:val="center"/>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23563247" w14:textId="77777777" w:rsidR="00201D4F" w:rsidRPr="00F37A6D" w:rsidRDefault="00201D4F" w:rsidP="00703E3B">
            <w:pPr>
              <w:spacing w:after="0" w:line="240" w:lineRule="auto"/>
              <w:rPr>
                <w:rFonts w:eastAsia="Times New Roman" w:cstheme="minorHAnsi"/>
                <w:color w:val="000000"/>
                <w:lang w:eastAsia="sl-SI"/>
              </w:rPr>
            </w:pPr>
            <w:r w:rsidRPr="00F37A6D">
              <w:rPr>
                <w:rFonts w:eastAsia="Times New Roman" w:cstheme="minorHAnsi"/>
                <w:color w:val="000000"/>
                <w:lang w:eastAsia="sl-SI"/>
              </w:rPr>
              <w:t>21.-27.2. in 3.-16.10.</w:t>
            </w:r>
          </w:p>
        </w:tc>
        <w:tc>
          <w:tcPr>
            <w:tcW w:w="2160" w:type="dxa"/>
            <w:tcBorders>
              <w:top w:val="nil"/>
              <w:left w:val="nil"/>
              <w:bottom w:val="single" w:sz="4" w:space="0" w:color="auto"/>
              <w:right w:val="single" w:sz="4" w:space="0" w:color="auto"/>
            </w:tcBorders>
            <w:shd w:val="clear" w:color="auto" w:fill="auto"/>
            <w:noWrap/>
            <w:vAlign w:val="bottom"/>
            <w:hideMark/>
          </w:tcPr>
          <w:p w14:paraId="3CD39BCB" w14:textId="77777777" w:rsidR="00201D4F" w:rsidRPr="00F37A6D" w:rsidRDefault="00201D4F" w:rsidP="00703E3B">
            <w:pPr>
              <w:spacing w:after="0" w:line="240" w:lineRule="auto"/>
              <w:rPr>
                <w:rFonts w:eastAsia="Times New Roman" w:cstheme="minorHAnsi"/>
                <w:color w:val="000000"/>
                <w:lang w:eastAsia="sl-SI"/>
              </w:rPr>
            </w:pPr>
            <w:r w:rsidRPr="00F37A6D">
              <w:rPr>
                <w:rFonts w:eastAsia="Times New Roman" w:cstheme="minorHAnsi"/>
                <w:color w:val="000000"/>
                <w:lang w:eastAsia="sl-SI"/>
              </w:rPr>
              <w:t>VARNOST PEŠCEV</w:t>
            </w:r>
          </w:p>
        </w:tc>
      </w:tr>
      <w:tr w:rsidR="00201D4F" w:rsidRPr="00F37A6D" w14:paraId="4F8D6BA7" w14:textId="77777777" w:rsidTr="00703E3B">
        <w:trPr>
          <w:trHeight w:val="300"/>
          <w:jc w:val="center"/>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072E6A59" w14:textId="77777777" w:rsidR="00201D4F" w:rsidRPr="00F37A6D" w:rsidRDefault="00201D4F" w:rsidP="00703E3B">
            <w:pPr>
              <w:spacing w:after="0" w:line="240" w:lineRule="auto"/>
              <w:rPr>
                <w:rFonts w:eastAsia="Times New Roman" w:cstheme="minorHAnsi"/>
                <w:color w:val="000000"/>
                <w:lang w:eastAsia="sl-SI"/>
              </w:rPr>
            </w:pPr>
            <w:r w:rsidRPr="00F37A6D">
              <w:rPr>
                <w:rFonts w:eastAsia="Times New Roman" w:cstheme="minorHAnsi"/>
                <w:color w:val="000000"/>
                <w:lang w:eastAsia="sl-SI"/>
              </w:rPr>
              <w:t>10.-23.1. in21.-27.11.</w:t>
            </w:r>
          </w:p>
        </w:tc>
        <w:tc>
          <w:tcPr>
            <w:tcW w:w="2160" w:type="dxa"/>
            <w:tcBorders>
              <w:top w:val="nil"/>
              <w:left w:val="nil"/>
              <w:bottom w:val="single" w:sz="4" w:space="0" w:color="auto"/>
              <w:right w:val="single" w:sz="4" w:space="0" w:color="auto"/>
            </w:tcBorders>
            <w:shd w:val="clear" w:color="auto" w:fill="auto"/>
            <w:noWrap/>
            <w:vAlign w:val="bottom"/>
            <w:hideMark/>
          </w:tcPr>
          <w:p w14:paraId="1AB291BB" w14:textId="77777777" w:rsidR="00201D4F" w:rsidRPr="00F37A6D" w:rsidRDefault="00201D4F" w:rsidP="00703E3B">
            <w:pPr>
              <w:spacing w:after="0" w:line="240" w:lineRule="auto"/>
              <w:rPr>
                <w:rFonts w:eastAsia="Times New Roman" w:cstheme="minorHAnsi"/>
                <w:color w:val="000000"/>
                <w:lang w:eastAsia="sl-SI"/>
              </w:rPr>
            </w:pPr>
            <w:r w:rsidRPr="00F37A6D">
              <w:rPr>
                <w:rFonts w:eastAsia="Times New Roman" w:cstheme="minorHAnsi"/>
                <w:color w:val="000000"/>
                <w:lang w:eastAsia="sl-SI"/>
              </w:rPr>
              <w:t>MOBILNI TELEFON</w:t>
            </w:r>
          </w:p>
        </w:tc>
      </w:tr>
      <w:tr w:rsidR="00201D4F" w:rsidRPr="00F37A6D" w14:paraId="175B31EC" w14:textId="77777777" w:rsidTr="00703E3B">
        <w:trPr>
          <w:trHeight w:val="300"/>
          <w:jc w:val="center"/>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7F67D2C3" w14:textId="77777777" w:rsidR="00201D4F" w:rsidRPr="00F37A6D" w:rsidRDefault="00201D4F" w:rsidP="00703E3B">
            <w:pPr>
              <w:spacing w:after="0" w:line="240" w:lineRule="auto"/>
              <w:rPr>
                <w:rFonts w:eastAsia="Times New Roman" w:cstheme="minorHAnsi"/>
                <w:color w:val="000000"/>
                <w:lang w:eastAsia="sl-SI"/>
              </w:rPr>
            </w:pPr>
            <w:r w:rsidRPr="00F37A6D">
              <w:rPr>
                <w:rFonts w:eastAsia="Times New Roman" w:cstheme="minorHAnsi"/>
                <w:color w:val="000000"/>
                <w:lang w:eastAsia="sl-SI"/>
              </w:rPr>
              <w:t>18.-24.4.</w:t>
            </w:r>
          </w:p>
        </w:tc>
        <w:tc>
          <w:tcPr>
            <w:tcW w:w="2160" w:type="dxa"/>
            <w:tcBorders>
              <w:top w:val="nil"/>
              <w:left w:val="nil"/>
              <w:bottom w:val="single" w:sz="4" w:space="0" w:color="auto"/>
              <w:right w:val="single" w:sz="4" w:space="0" w:color="auto"/>
            </w:tcBorders>
            <w:shd w:val="clear" w:color="auto" w:fill="auto"/>
            <w:noWrap/>
            <w:vAlign w:val="bottom"/>
            <w:hideMark/>
          </w:tcPr>
          <w:p w14:paraId="4D0D6EA9" w14:textId="77777777" w:rsidR="00201D4F" w:rsidRPr="00F37A6D" w:rsidRDefault="00201D4F" w:rsidP="00703E3B">
            <w:pPr>
              <w:spacing w:after="0" w:line="240" w:lineRule="auto"/>
              <w:rPr>
                <w:rFonts w:eastAsia="Times New Roman" w:cstheme="minorHAnsi"/>
                <w:color w:val="000000"/>
                <w:lang w:eastAsia="sl-SI"/>
              </w:rPr>
            </w:pPr>
            <w:r w:rsidRPr="00F37A6D">
              <w:rPr>
                <w:rFonts w:eastAsia="Times New Roman" w:cstheme="minorHAnsi"/>
                <w:color w:val="000000"/>
                <w:lang w:eastAsia="sl-SI"/>
              </w:rPr>
              <w:t>E-SKIROJI</w:t>
            </w:r>
          </w:p>
        </w:tc>
      </w:tr>
    </w:tbl>
    <w:p w14:paraId="2096ED20" w14:textId="77777777" w:rsidR="00201D4F" w:rsidRPr="00F37A6D" w:rsidRDefault="00201D4F" w:rsidP="00201D4F">
      <w:pPr>
        <w:jc w:val="both"/>
        <w:rPr>
          <w:rFonts w:cstheme="minorHAnsi"/>
        </w:rPr>
      </w:pPr>
    </w:p>
    <w:p w14:paraId="5913958D" w14:textId="77777777" w:rsidR="00201D4F" w:rsidRPr="00F37A6D" w:rsidRDefault="00201D4F" w:rsidP="00201D4F">
      <w:pPr>
        <w:jc w:val="both"/>
        <w:rPr>
          <w:rFonts w:cstheme="minorHAnsi"/>
        </w:rPr>
      </w:pPr>
      <w:r w:rsidRPr="00F37A6D">
        <w:rPr>
          <w:rFonts w:cstheme="minorHAnsi"/>
        </w:rPr>
        <w:t>Planiramo tudi posebne dogodke, za katere ni predvideno plačano medijsko oglaševanje, podpiramo pa jih z dogodki, sporočili za medije in spletnim oglaševanjem na straneh AVP (dogodke bomo organizirali, če bo to izvedljivo glede na trenutno epidemiološko situacijo:</w:t>
      </w:r>
    </w:p>
    <w:p w14:paraId="5F5D3383" w14:textId="77777777" w:rsidR="00201D4F" w:rsidRPr="00F37A6D" w:rsidRDefault="00201D4F" w:rsidP="00201D4F">
      <w:pPr>
        <w:pStyle w:val="Odstavekseznama"/>
        <w:numPr>
          <w:ilvl w:val="0"/>
          <w:numId w:val="1"/>
        </w:numPr>
        <w:jc w:val="both"/>
        <w:rPr>
          <w:rFonts w:cstheme="minorHAnsi"/>
          <w:color w:val="auto"/>
        </w:rPr>
      </w:pPr>
      <w:r w:rsidRPr="00F37A6D">
        <w:rPr>
          <w:rFonts w:cstheme="minorHAnsi"/>
          <w:color w:val="auto"/>
        </w:rPr>
        <w:t>Evropski teden mobilnosti: 16.9.2021.-22.9.2022</w:t>
      </w:r>
    </w:p>
    <w:p w14:paraId="158E1B02" w14:textId="77777777" w:rsidR="00201D4F" w:rsidRPr="00F37A6D" w:rsidRDefault="00201D4F" w:rsidP="00201D4F">
      <w:pPr>
        <w:pStyle w:val="Odstavekseznama"/>
        <w:numPr>
          <w:ilvl w:val="0"/>
          <w:numId w:val="1"/>
        </w:numPr>
        <w:jc w:val="both"/>
        <w:rPr>
          <w:rFonts w:cstheme="minorHAnsi"/>
          <w:color w:val="auto"/>
        </w:rPr>
      </w:pPr>
      <w:r w:rsidRPr="00F37A6D">
        <w:rPr>
          <w:rFonts w:cstheme="minorHAnsi"/>
          <w:color w:val="auto"/>
        </w:rPr>
        <w:t>Mednarodni dan invalidov: 3. december 2022</w:t>
      </w:r>
    </w:p>
    <w:p w14:paraId="07AEDD38" w14:textId="77777777" w:rsidR="00201D4F" w:rsidRPr="00F37A6D" w:rsidRDefault="00201D4F" w:rsidP="00201D4F">
      <w:pPr>
        <w:pStyle w:val="Odstavekseznama"/>
        <w:numPr>
          <w:ilvl w:val="0"/>
          <w:numId w:val="1"/>
        </w:numPr>
        <w:jc w:val="both"/>
        <w:rPr>
          <w:rFonts w:cstheme="minorHAnsi"/>
          <w:color w:val="auto"/>
        </w:rPr>
      </w:pPr>
      <w:r w:rsidRPr="00F37A6D">
        <w:rPr>
          <w:rFonts w:cstheme="minorHAnsi"/>
          <w:color w:val="auto"/>
        </w:rPr>
        <w:t>Svetovni dan spomina na žrtve prometnih nesreč (20. november 2021)</w:t>
      </w:r>
    </w:p>
    <w:p w14:paraId="5A695761" w14:textId="77777777" w:rsidR="00201D4F" w:rsidRPr="00F37A6D" w:rsidRDefault="00201D4F" w:rsidP="00201D4F">
      <w:pPr>
        <w:jc w:val="both"/>
        <w:rPr>
          <w:rFonts w:cstheme="minorHAnsi"/>
        </w:rPr>
      </w:pPr>
    </w:p>
    <w:p w14:paraId="1649FA42" w14:textId="77777777" w:rsidR="00201D4F" w:rsidRPr="00F37A6D" w:rsidRDefault="00201D4F" w:rsidP="00201D4F">
      <w:pPr>
        <w:jc w:val="both"/>
        <w:rPr>
          <w:rFonts w:cstheme="minorHAnsi"/>
        </w:rPr>
      </w:pPr>
      <w:r w:rsidRPr="00F37A6D">
        <w:rPr>
          <w:rFonts w:cstheme="minorHAnsi"/>
        </w:rPr>
        <w:t>Sodelovanje z mediji predstavlja ključno vlogo pri informiranju celotne slovenske javnosti, vsekakor pa medije razvrščamo glede na doseg ciljne skupine, slišanost in gledanost medija na lokalni in nacionalni ravni. Sporočilo medijskih tem varnosti prometa je vedno aktualna tematika in potrebno jo je na pravi način približati medijem in s tem ciljnim skupinam.</w:t>
      </w:r>
    </w:p>
    <w:p w14:paraId="2F127D89" w14:textId="77777777" w:rsidR="00201D4F" w:rsidRPr="00F37A6D" w:rsidRDefault="00201D4F" w:rsidP="00201D4F">
      <w:pPr>
        <w:rPr>
          <w:rFonts w:cstheme="minorHAnsi"/>
        </w:rPr>
      </w:pPr>
    </w:p>
    <w:p w14:paraId="7366B626" w14:textId="77777777" w:rsidR="00201D4F" w:rsidRPr="00F37A6D" w:rsidRDefault="00201D4F" w:rsidP="00201D4F">
      <w:pPr>
        <w:rPr>
          <w:rFonts w:cstheme="minorHAnsi"/>
        </w:rPr>
      </w:pPr>
    </w:p>
    <w:p w14:paraId="4666D7A6" w14:textId="77777777" w:rsidR="00E324C7" w:rsidRPr="00F37A6D" w:rsidRDefault="00E324C7">
      <w:pPr>
        <w:rPr>
          <w:rFonts w:cstheme="minorHAnsi"/>
          <w:b/>
        </w:rPr>
      </w:pPr>
      <w:r w:rsidRPr="00F37A6D">
        <w:rPr>
          <w:rFonts w:cstheme="minorHAnsi"/>
          <w:b/>
        </w:rPr>
        <w:t>MEDIJSKI BRIF:</w:t>
      </w:r>
    </w:p>
    <w:p w14:paraId="726BE148" w14:textId="77777777" w:rsidR="001A2261" w:rsidRPr="00F37A6D" w:rsidRDefault="001A2261" w:rsidP="005C336A">
      <w:pPr>
        <w:jc w:val="both"/>
        <w:rPr>
          <w:rFonts w:cstheme="minorHAnsi"/>
          <w:b/>
        </w:rPr>
      </w:pPr>
      <w:r w:rsidRPr="00F37A6D">
        <w:rPr>
          <w:rFonts w:cstheme="minorHAnsi"/>
        </w:rPr>
        <w:lastRenderedPageBreak/>
        <w:t>Ena od osnovnih nalog Agencije za varnost prometa (AVP) je izvajanje medijskih kampanj, ki so ključne pri prenosu sporočil in vplivanju na posameznike, ustanove in organizacije s področja ravnanja in izvajanja ukrepov, ki pripomorejo k izboljšanju prometne varnosti na naših cestah. AVP i</w:t>
      </w:r>
      <w:r w:rsidR="005C336A" w:rsidRPr="00F37A6D">
        <w:rPr>
          <w:rFonts w:cstheme="minorHAnsi"/>
        </w:rPr>
        <w:t>ma nalogo opozarjati in ozaveščat</w:t>
      </w:r>
      <w:r w:rsidRPr="00F37A6D">
        <w:rPr>
          <w:rFonts w:cstheme="minorHAnsi"/>
        </w:rPr>
        <w:t>i čim širšo splošno in strokovno javnost o večji varnosti v prometu in spodbujanju k odgovornejšemu vedenju, spoštovanju predpisov in oblikovanju zavesti o pomenu prometne varnosti.</w:t>
      </w:r>
    </w:p>
    <w:p w14:paraId="2FAE692A" w14:textId="77777777" w:rsidR="00E324C7" w:rsidRPr="00F37A6D" w:rsidRDefault="00E324C7" w:rsidP="005C336A">
      <w:pPr>
        <w:jc w:val="both"/>
        <w:rPr>
          <w:rFonts w:cstheme="minorHAnsi"/>
          <w:b/>
        </w:rPr>
      </w:pPr>
      <w:r w:rsidRPr="00F37A6D">
        <w:rPr>
          <w:rFonts w:cstheme="minorHAnsi"/>
        </w:rPr>
        <w:t xml:space="preserve">Komunikacijske aktivnosti temeljijo na osnovi začrtanega in sprejetega nacionalnega programa s preventivnimi akcijami, ki so hkrati tudi </w:t>
      </w:r>
      <w:r w:rsidRPr="00F37A6D">
        <w:rPr>
          <w:rFonts w:cstheme="minorHAnsi"/>
          <w:b/>
        </w:rPr>
        <w:t xml:space="preserve">osrednji cilji AVP. </w:t>
      </w:r>
    </w:p>
    <w:p w14:paraId="51053A36" w14:textId="77777777" w:rsidR="00D522A4" w:rsidRPr="00F37A6D" w:rsidRDefault="00E324C7" w:rsidP="0014365E">
      <w:pPr>
        <w:jc w:val="both"/>
        <w:rPr>
          <w:rFonts w:cstheme="minorHAnsi"/>
        </w:rPr>
      </w:pPr>
      <w:r w:rsidRPr="00F37A6D">
        <w:rPr>
          <w:rFonts w:cstheme="minorHAnsi"/>
        </w:rPr>
        <w:t xml:space="preserve">AVP se zaradi svoje narave in področij dela najpogosteje srečuje z zunanjimi javnostmi, lokalnimi prebivalci, vozniki, pešci, drugimi sodelujočimi v prometu, predstavniki civilnih iniciativ, državnimi institucijami, predstavniki medijev in drugimi sooblikovalci javnega mnenja. Predvsem namenjamo pozornost </w:t>
      </w:r>
      <w:r w:rsidR="005C336A" w:rsidRPr="00F37A6D">
        <w:rPr>
          <w:rFonts w:cstheme="minorHAnsi"/>
        </w:rPr>
        <w:t>vodenemu komuniciranju z mediji.</w:t>
      </w:r>
    </w:p>
    <w:p w14:paraId="50970E2C" w14:textId="77777777" w:rsidR="00F37A6D" w:rsidRPr="00F37A6D" w:rsidRDefault="00972050" w:rsidP="00F37A6D">
      <w:pPr>
        <w:spacing w:after="200" w:line="276" w:lineRule="auto"/>
        <w:jc w:val="both"/>
        <w:rPr>
          <w:rFonts w:cstheme="minorHAnsi"/>
          <w:shd w:val="clear" w:color="auto" w:fill="FFFFFF"/>
        </w:rPr>
      </w:pPr>
      <w:r w:rsidRPr="00972050">
        <w:rPr>
          <w:rStyle w:val="Krepko"/>
          <w:rFonts w:cstheme="minorHAnsi"/>
          <w:bdr w:val="none" w:sz="0" w:space="0" w:color="auto" w:frame="1"/>
          <w:shd w:val="clear" w:color="auto" w:fill="FFFFFF"/>
        </w:rPr>
        <w:t>Zunanji medij</w:t>
      </w:r>
      <w:r w:rsidRPr="00972050">
        <w:rPr>
          <w:rFonts w:cstheme="minorHAnsi"/>
          <w:shd w:val="clear" w:color="auto" w:fill="FFFFFF"/>
        </w:rPr>
        <w:t xml:space="preserve"> lahko s premišljenim načrtovanjem razporeditve oglasnih površin nagovarja ciljno skupino na lokalni, regionalni in nacionalni ravni. </w:t>
      </w:r>
      <w:r>
        <w:rPr>
          <w:rFonts w:cstheme="minorHAnsi"/>
          <w:shd w:val="clear" w:color="auto" w:fill="FFFFFF"/>
        </w:rPr>
        <w:t xml:space="preserve"> </w:t>
      </w:r>
      <w:r w:rsidR="00F37A6D" w:rsidRPr="00F37A6D">
        <w:rPr>
          <w:rFonts w:cstheme="minorHAnsi"/>
        </w:rPr>
        <w:t>Z zunanjih oglaševanjem in oglaševanjem na mobilnih medijih (digitalni zasloni na avtobusih ter plakatna mesta na avtobusu)  želi naročnik nagovoriti širok krog ljudi na celotnem slovenskem prostoru ter doseči večjo učinkovitost pri ozaveščanju o prometni varnosti..</w:t>
      </w:r>
      <w:r w:rsidR="00F37A6D" w:rsidRPr="00F37A6D">
        <w:rPr>
          <w:rFonts w:cstheme="minorHAnsi"/>
          <w:shd w:val="clear" w:color="auto" w:fill="FFFFFF"/>
        </w:rPr>
        <w:t xml:space="preserve"> V svetu stalnih in hitrih posodobitev komunikacijske tehnologije, je celovit pristop ključen, zato naročnik od medijske agencije pričakuje širok razpon medijev v kompleksen in celosten vidik z pravo medijsko mešanico in naročniku prilagojeno medijsko izpostavljenost. Medij</w:t>
      </w:r>
      <w:r>
        <w:rPr>
          <w:rFonts w:cstheme="minorHAnsi"/>
          <w:shd w:val="clear" w:color="auto" w:fill="FFFFFF"/>
        </w:rPr>
        <w:t xml:space="preserve">ska agencija mora slediti  </w:t>
      </w:r>
      <w:r w:rsidR="00F37A6D" w:rsidRPr="00F37A6D">
        <w:rPr>
          <w:rFonts w:cstheme="minorHAnsi"/>
          <w:shd w:val="clear" w:color="auto" w:fill="FFFFFF"/>
        </w:rPr>
        <w:t>poslovnim ciljem AVP  in povečati učinkovitost oglaševalske akcije.</w:t>
      </w:r>
    </w:p>
    <w:p w14:paraId="4E077EAE" w14:textId="77777777" w:rsidR="00F37A6D" w:rsidRPr="00F37A6D" w:rsidRDefault="00F37A6D" w:rsidP="0014365E">
      <w:pPr>
        <w:jc w:val="both"/>
        <w:rPr>
          <w:rFonts w:cstheme="minorHAnsi"/>
        </w:rPr>
      </w:pPr>
    </w:p>
    <w:p w14:paraId="1093CB1B" w14:textId="77777777" w:rsidR="00F37A6D" w:rsidRPr="00F37A6D" w:rsidRDefault="00F37A6D" w:rsidP="0014365E">
      <w:pPr>
        <w:jc w:val="both"/>
        <w:rPr>
          <w:rFonts w:cstheme="minorHAnsi"/>
        </w:rPr>
      </w:pPr>
    </w:p>
    <w:p w14:paraId="10E381E2" w14:textId="77777777" w:rsidR="00D522A4" w:rsidRPr="00F37A6D" w:rsidRDefault="00D522A4" w:rsidP="0014365E">
      <w:pPr>
        <w:jc w:val="both"/>
        <w:rPr>
          <w:rFonts w:cstheme="minorHAnsi"/>
          <w:b/>
        </w:rPr>
      </w:pPr>
      <w:r w:rsidRPr="00F37A6D">
        <w:rPr>
          <w:rFonts w:cstheme="minorHAnsi"/>
          <w:b/>
        </w:rPr>
        <w:t xml:space="preserve">CILJI KOMUNICIRANJA: </w:t>
      </w:r>
    </w:p>
    <w:p w14:paraId="02FA81FD" w14:textId="77777777" w:rsidR="0014365E" w:rsidRPr="00F37A6D" w:rsidRDefault="0014365E" w:rsidP="0014365E">
      <w:pPr>
        <w:jc w:val="both"/>
        <w:rPr>
          <w:rFonts w:cstheme="minorHAnsi"/>
        </w:rPr>
      </w:pPr>
      <w:r w:rsidRPr="00F37A6D">
        <w:rPr>
          <w:rFonts w:cstheme="minorHAnsi"/>
        </w:rPr>
        <w:t xml:space="preserve">Komunikacijski cilji so usmerjeni predvsem v </w:t>
      </w:r>
      <w:r w:rsidR="005C336A" w:rsidRPr="00F37A6D">
        <w:rPr>
          <w:rFonts w:cstheme="minorHAnsi"/>
        </w:rPr>
        <w:t>ozaveščanje</w:t>
      </w:r>
      <w:r w:rsidRPr="00F37A6D">
        <w:rPr>
          <w:rFonts w:cstheme="minorHAnsi"/>
        </w:rPr>
        <w:t xml:space="preserve"> čim širše skupine vseh udeležencev v prometu o:</w:t>
      </w:r>
    </w:p>
    <w:p w14:paraId="5F5973F1" w14:textId="77777777" w:rsidR="0014365E" w:rsidRPr="00F37A6D" w:rsidRDefault="0014365E" w:rsidP="0014365E">
      <w:pPr>
        <w:pStyle w:val="Odstavekseznama"/>
        <w:numPr>
          <w:ilvl w:val="0"/>
          <w:numId w:val="1"/>
        </w:numPr>
        <w:jc w:val="both"/>
        <w:rPr>
          <w:rFonts w:cstheme="minorHAnsi"/>
          <w:color w:val="auto"/>
        </w:rPr>
      </w:pPr>
      <w:r w:rsidRPr="00F37A6D">
        <w:rPr>
          <w:rFonts w:cstheme="minorHAnsi"/>
          <w:b/>
          <w:color w:val="auto"/>
        </w:rPr>
        <w:t>Preventivi in vzgoji</w:t>
      </w:r>
      <w:r w:rsidRPr="00F37A6D">
        <w:rPr>
          <w:rFonts w:cstheme="minorHAnsi"/>
          <w:color w:val="auto"/>
        </w:rPr>
        <w:t xml:space="preserve"> v cestnem prometu za učinkovito zmanjšanje posledic prometnih nesreč,</w:t>
      </w:r>
    </w:p>
    <w:p w14:paraId="05C1C4C4" w14:textId="77777777" w:rsidR="0014365E" w:rsidRPr="00F37A6D" w:rsidRDefault="0014365E" w:rsidP="0014365E">
      <w:pPr>
        <w:pStyle w:val="Odstavekseznama"/>
        <w:numPr>
          <w:ilvl w:val="0"/>
          <w:numId w:val="1"/>
        </w:numPr>
        <w:jc w:val="both"/>
        <w:rPr>
          <w:rFonts w:cstheme="minorHAnsi"/>
          <w:color w:val="auto"/>
        </w:rPr>
      </w:pPr>
      <w:r w:rsidRPr="00F37A6D">
        <w:rPr>
          <w:rFonts w:cstheme="minorHAnsi"/>
          <w:b/>
          <w:color w:val="auto"/>
        </w:rPr>
        <w:t>Vsebini in problematiki</w:t>
      </w:r>
      <w:r w:rsidRPr="00F37A6D">
        <w:rPr>
          <w:rFonts w:cstheme="minorHAnsi"/>
          <w:color w:val="auto"/>
        </w:rPr>
        <w:t xml:space="preserve"> varnosti cestnega prometa,</w:t>
      </w:r>
    </w:p>
    <w:p w14:paraId="75A64002" w14:textId="77777777" w:rsidR="0014365E" w:rsidRPr="00F37A6D" w:rsidRDefault="0014365E" w:rsidP="0014365E">
      <w:pPr>
        <w:pStyle w:val="Odstavekseznama"/>
        <w:numPr>
          <w:ilvl w:val="0"/>
          <w:numId w:val="1"/>
        </w:numPr>
        <w:jc w:val="both"/>
        <w:rPr>
          <w:rFonts w:cstheme="minorHAnsi"/>
          <w:color w:val="auto"/>
        </w:rPr>
      </w:pPr>
      <w:r w:rsidRPr="00F37A6D">
        <w:rPr>
          <w:rFonts w:cstheme="minorHAnsi"/>
          <w:b/>
          <w:color w:val="auto"/>
        </w:rPr>
        <w:t>Dvigu ugleda in ozaveščenosti</w:t>
      </w:r>
      <w:r w:rsidRPr="00F37A6D">
        <w:rPr>
          <w:rFonts w:cstheme="minorHAnsi"/>
          <w:color w:val="auto"/>
        </w:rPr>
        <w:t xml:space="preserve"> javnosti glede pomena AVP,</w:t>
      </w:r>
    </w:p>
    <w:p w14:paraId="05F27E66" w14:textId="77777777" w:rsidR="0014365E" w:rsidRPr="00F37A6D" w:rsidRDefault="0014365E" w:rsidP="0014365E">
      <w:pPr>
        <w:pStyle w:val="Odstavekseznama"/>
        <w:numPr>
          <w:ilvl w:val="0"/>
          <w:numId w:val="1"/>
        </w:numPr>
        <w:jc w:val="both"/>
        <w:rPr>
          <w:rFonts w:cstheme="minorHAnsi"/>
          <w:color w:val="auto"/>
        </w:rPr>
      </w:pPr>
      <w:r w:rsidRPr="00F37A6D">
        <w:rPr>
          <w:rFonts w:cstheme="minorHAnsi"/>
          <w:b/>
          <w:color w:val="auto"/>
        </w:rPr>
        <w:t>Sodelovanju z vladnimi in nevladnimi organizacijami</w:t>
      </w:r>
      <w:r w:rsidRPr="00F37A6D">
        <w:rPr>
          <w:rFonts w:cstheme="minorHAnsi"/>
          <w:color w:val="auto"/>
        </w:rPr>
        <w:t xml:space="preserve"> in vzgojno-izobraževalnimi zavodi,</w:t>
      </w:r>
    </w:p>
    <w:p w14:paraId="42E7B14C" w14:textId="77777777" w:rsidR="00D522A4" w:rsidRDefault="0014365E" w:rsidP="00D522A4">
      <w:pPr>
        <w:pStyle w:val="Odstavekseznama"/>
        <w:numPr>
          <w:ilvl w:val="0"/>
          <w:numId w:val="1"/>
        </w:numPr>
        <w:jc w:val="both"/>
        <w:rPr>
          <w:rFonts w:cstheme="minorHAnsi"/>
          <w:color w:val="auto"/>
        </w:rPr>
      </w:pPr>
      <w:r w:rsidRPr="00F37A6D">
        <w:rPr>
          <w:rFonts w:cstheme="minorHAnsi"/>
          <w:b/>
          <w:color w:val="auto"/>
        </w:rPr>
        <w:t>Podajanju zanesljivih in uporabnih informacij</w:t>
      </w:r>
      <w:r w:rsidRPr="00F37A6D">
        <w:rPr>
          <w:rFonts w:cstheme="minorHAnsi"/>
          <w:color w:val="auto"/>
        </w:rPr>
        <w:t xml:space="preserve"> vsem deležnikom v prometu na enostaven in uporabnikom prilagojen način preko elektronskih in tiskanih medijev</w:t>
      </w:r>
      <w:r w:rsidR="00972050">
        <w:rPr>
          <w:rFonts w:cstheme="minorHAnsi"/>
          <w:color w:val="auto"/>
        </w:rPr>
        <w:t>.</w:t>
      </w:r>
    </w:p>
    <w:p w14:paraId="4D898AD3" w14:textId="77777777" w:rsidR="00972050" w:rsidRDefault="00972050" w:rsidP="00972050">
      <w:pPr>
        <w:jc w:val="both"/>
        <w:rPr>
          <w:rFonts w:cstheme="minorHAnsi"/>
        </w:rPr>
      </w:pPr>
    </w:p>
    <w:p w14:paraId="309F8ECE" w14:textId="77777777" w:rsidR="00972050" w:rsidRDefault="00972050" w:rsidP="00972050">
      <w:pPr>
        <w:jc w:val="both"/>
        <w:rPr>
          <w:rFonts w:cstheme="minorHAnsi"/>
        </w:rPr>
      </w:pPr>
    </w:p>
    <w:p w14:paraId="7436399E" w14:textId="77777777" w:rsidR="00972050" w:rsidRDefault="00972050" w:rsidP="00972050">
      <w:pPr>
        <w:jc w:val="both"/>
        <w:rPr>
          <w:rFonts w:cstheme="minorHAnsi"/>
        </w:rPr>
      </w:pPr>
    </w:p>
    <w:p w14:paraId="5F4D58DC" w14:textId="77777777" w:rsidR="00972050" w:rsidRPr="00972050" w:rsidRDefault="00972050" w:rsidP="00972050">
      <w:pPr>
        <w:jc w:val="both"/>
        <w:rPr>
          <w:rFonts w:cstheme="minorHAnsi"/>
        </w:rPr>
      </w:pPr>
    </w:p>
    <w:tbl>
      <w:tblPr>
        <w:tblW w:w="9160" w:type="dxa"/>
        <w:tblCellMar>
          <w:left w:w="70" w:type="dxa"/>
          <w:right w:w="70" w:type="dxa"/>
        </w:tblCellMar>
        <w:tblLook w:val="04A0" w:firstRow="1" w:lastRow="0" w:firstColumn="1" w:lastColumn="0" w:noHBand="0" w:noVBand="1"/>
      </w:tblPr>
      <w:tblGrid>
        <w:gridCol w:w="647"/>
        <w:gridCol w:w="147"/>
        <w:gridCol w:w="1326"/>
        <w:gridCol w:w="147"/>
        <w:gridCol w:w="1214"/>
        <w:gridCol w:w="147"/>
        <w:gridCol w:w="1289"/>
        <w:gridCol w:w="186"/>
        <w:gridCol w:w="1124"/>
        <w:gridCol w:w="186"/>
        <w:gridCol w:w="1330"/>
        <w:gridCol w:w="186"/>
        <w:gridCol w:w="1272"/>
      </w:tblGrid>
      <w:tr w:rsidR="00D522A4" w:rsidRPr="00D522A4" w14:paraId="7A73BC67" w14:textId="77777777" w:rsidTr="005C336A">
        <w:trPr>
          <w:trHeight w:val="307"/>
        </w:trPr>
        <w:tc>
          <w:tcPr>
            <w:tcW w:w="609" w:type="dxa"/>
            <w:vMerge w:val="restart"/>
            <w:tcBorders>
              <w:top w:val="single" w:sz="4" w:space="0" w:color="auto"/>
              <w:left w:val="single" w:sz="4" w:space="0" w:color="auto"/>
              <w:bottom w:val="single" w:sz="4" w:space="0" w:color="000000"/>
              <w:right w:val="single" w:sz="4" w:space="0" w:color="auto"/>
            </w:tcBorders>
            <w:shd w:val="clear" w:color="000000" w:fill="DDEBF7"/>
            <w:textDirection w:val="btLr"/>
            <w:vAlign w:val="center"/>
            <w:hideMark/>
          </w:tcPr>
          <w:p w14:paraId="3556D081" w14:textId="77777777" w:rsidR="00D522A4" w:rsidRPr="00D522A4" w:rsidRDefault="00D522A4" w:rsidP="00D522A4">
            <w:pPr>
              <w:spacing w:after="0" w:line="240" w:lineRule="auto"/>
              <w:jc w:val="center"/>
              <w:rPr>
                <w:rFonts w:ascii="Calibri" w:eastAsia="Times New Roman" w:hAnsi="Calibri" w:cs="Calibri"/>
                <w:color w:val="000000"/>
                <w:sz w:val="40"/>
                <w:szCs w:val="40"/>
                <w:lang w:eastAsia="sl-SI"/>
              </w:rPr>
            </w:pPr>
            <w:r w:rsidRPr="00D522A4">
              <w:rPr>
                <w:rFonts w:ascii="Calibri" w:eastAsia="Times New Roman" w:hAnsi="Calibri" w:cs="Calibri"/>
                <w:color w:val="000000"/>
                <w:sz w:val="40"/>
                <w:szCs w:val="40"/>
                <w:lang w:eastAsia="sl-SI"/>
              </w:rPr>
              <w:t>DELEŽNIKI</w:t>
            </w:r>
          </w:p>
        </w:tc>
        <w:tc>
          <w:tcPr>
            <w:tcW w:w="147" w:type="dxa"/>
            <w:tcBorders>
              <w:top w:val="nil"/>
              <w:left w:val="nil"/>
              <w:bottom w:val="nil"/>
              <w:right w:val="nil"/>
            </w:tcBorders>
            <w:shd w:val="clear" w:color="auto" w:fill="auto"/>
            <w:textDirection w:val="btLr"/>
            <w:vAlign w:val="center"/>
            <w:hideMark/>
          </w:tcPr>
          <w:p w14:paraId="5E89C3DF" w14:textId="77777777" w:rsidR="00D522A4" w:rsidRPr="00D522A4" w:rsidRDefault="00D522A4" w:rsidP="00D522A4">
            <w:pPr>
              <w:spacing w:after="0" w:line="240" w:lineRule="auto"/>
              <w:jc w:val="center"/>
              <w:rPr>
                <w:rFonts w:ascii="Calibri" w:eastAsia="Times New Roman" w:hAnsi="Calibri" w:cs="Calibri"/>
                <w:color w:val="000000"/>
                <w:sz w:val="40"/>
                <w:szCs w:val="40"/>
                <w:lang w:eastAsia="sl-SI"/>
              </w:rPr>
            </w:pPr>
          </w:p>
        </w:tc>
        <w:tc>
          <w:tcPr>
            <w:tcW w:w="132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62C2823" w14:textId="77777777" w:rsidR="00D522A4" w:rsidRPr="00D522A4" w:rsidRDefault="00D522A4" w:rsidP="00D522A4">
            <w:pPr>
              <w:spacing w:after="0" w:line="240" w:lineRule="auto"/>
              <w:jc w:val="center"/>
              <w:rPr>
                <w:rFonts w:ascii="Calibri" w:eastAsia="Times New Roman" w:hAnsi="Calibri" w:cs="Calibri"/>
                <w:color w:val="000000"/>
                <w:sz w:val="20"/>
                <w:szCs w:val="20"/>
                <w:lang w:eastAsia="sl-SI"/>
              </w:rPr>
            </w:pPr>
            <w:r w:rsidRPr="00D522A4">
              <w:rPr>
                <w:rFonts w:ascii="Calibri" w:eastAsia="Times New Roman" w:hAnsi="Calibri" w:cs="Calibri"/>
                <w:color w:val="000000"/>
                <w:sz w:val="20"/>
                <w:szCs w:val="20"/>
                <w:lang w:eastAsia="sl-SI"/>
              </w:rPr>
              <w:t>UDELEŽENCI V PROMETU</w:t>
            </w:r>
          </w:p>
        </w:tc>
        <w:tc>
          <w:tcPr>
            <w:tcW w:w="147" w:type="dxa"/>
            <w:tcBorders>
              <w:top w:val="nil"/>
              <w:left w:val="nil"/>
              <w:bottom w:val="nil"/>
              <w:right w:val="nil"/>
            </w:tcBorders>
            <w:shd w:val="clear" w:color="auto" w:fill="auto"/>
            <w:vAlign w:val="center"/>
            <w:hideMark/>
          </w:tcPr>
          <w:p w14:paraId="470CB6A8" w14:textId="77777777" w:rsidR="00D522A4" w:rsidRPr="00D522A4" w:rsidRDefault="00D522A4" w:rsidP="00D522A4">
            <w:pPr>
              <w:spacing w:after="0" w:line="240" w:lineRule="auto"/>
              <w:jc w:val="center"/>
              <w:rPr>
                <w:rFonts w:ascii="Calibri" w:eastAsia="Times New Roman" w:hAnsi="Calibri" w:cs="Calibri"/>
                <w:color w:val="000000"/>
                <w:sz w:val="20"/>
                <w:szCs w:val="20"/>
                <w:lang w:eastAsia="sl-SI"/>
              </w:rPr>
            </w:pPr>
          </w:p>
        </w:tc>
        <w:tc>
          <w:tcPr>
            <w:tcW w:w="121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DC8331B" w14:textId="77777777" w:rsidR="00D522A4" w:rsidRPr="00D522A4" w:rsidRDefault="00D522A4" w:rsidP="00D522A4">
            <w:pPr>
              <w:spacing w:after="0" w:line="240" w:lineRule="auto"/>
              <w:jc w:val="center"/>
              <w:rPr>
                <w:rFonts w:ascii="Calibri" w:eastAsia="Times New Roman" w:hAnsi="Calibri" w:cs="Calibri"/>
                <w:color w:val="000000"/>
                <w:sz w:val="20"/>
                <w:szCs w:val="20"/>
                <w:lang w:eastAsia="sl-SI"/>
              </w:rPr>
            </w:pPr>
            <w:r w:rsidRPr="00D522A4">
              <w:rPr>
                <w:rFonts w:ascii="Calibri" w:eastAsia="Times New Roman" w:hAnsi="Calibri" w:cs="Calibri"/>
                <w:color w:val="000000"/>
                <w:sz w:val="20"/>
                <w:szCs w:val="20"/>
                <w:lang w:eastAsia="sl-SI"/>
              </w:rPr>
              <w:t>MEDIJI</w:t>
            </w:r>
          </w:p>
        </w:tc>
        <w:tc>
          <w:tcPr>
            <w:tcW w:w="147" w:type="dxa"/>
            <w:tcBorders>
              <w:top w:val="nil"/>
              <w:left w:val="nil"/>
              <w:bottom w:val="nil"/>
              <w:right w:val="nil"/>
            </w:tcBorders>
            <w:shd w:val="clear" w:color="auto" w:fill="auto"/>
            <w:vAlign w:val="center"/>
            <w:hideMark/>
          </w:tcPr>
          <w:p w14:paraId="145D781D" w14:textId="77777777" w:rsidR="00D522A4" w:rsidRPr="00D522A4" w:rsidRDefault="00D522A4" w:rsidP="00D522A4">
            <w:pPr>
              <w:spacing w:after="0" w:line="240" w:lineRule="auto"/>
              <w:jc w:val="center"/>
              <w:rPr>
                <w:rFonts w:ascii="Calibri" w:eastAsia="Times New Roman" w:hAnsi="Calibri" w:cs="Calibri"/>
                <w:color w:val="000000"/>
                <w:sz w:val="20"/>
                <w:szCs w:val="20"/>
                <w:lang w:eastAsia="sl-SI"/>
              </w:rPr>
            </w:pPr>
          </w:p>
        </w:tc>
        <w:tc>
          <w:tcPr>
            <w:tcW w:w="128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0D5BA30" w14:textId="77777777" w:rsidR="00D522A4" w:rsidRPr="00D522A4" w:rsidRDefault="00D522A4" w:rsidP="00D522A4">
            <w:pPr>
              <w:spacing w:after="0" w:line="240" w:lineRule="auto"/>
              <w:jc w:val="center"/>
              <w:rPr>
                <w:rFonts w:ascii="Calibri" w:eastAsia="Times New Roman" w:hAnsi="Calibri" w:cs="Calibri"/>
                <w:color w:val="000000"/>
                <w:sz w:val="20"/>
                <w:szCs w:val="20"/>
                <w:lang w:eastAsia="sl-SI"/>
              </w:rPr>
            </w:pPr>
            <w:r w:rsidRPr="00D522A4">
              <w:rPr>
                <w:rFonts w:ascii="Calibri" w:eastAsia="Times New Roman" w:hAnsi="Calibri" w:cs="Calibri"/>
                <w:color w:val="000000"/>
                <w:sz w:val="20"/>
                <w:szCs w:val="20"/>
                <w:lang w:eastAsia="sl-SI"/>
              </w:rPr>
              <w:t>ZAPOSLENI</w:t>
            </w:r>
          </w:p>
        </w:tc>
        <w:tc>
          <w:tcPr>
            <w:tcW w:w="185" w:type="dxa"/>
            <w:tcBorders>
              <w:top w:val="single" w:sz="4" w:space="0" w:color="auto"/>
              <w:left w:val="nil"/>
              <w:bottom w:val="nil"/>
              <w:right w:val="single" w:sz="4" w:space="0" w:color="auto"/>
            </w:tcBorders>
            <w:shd w:val="clear" w:color="auto" w:fill="auto"/>
            <w:vAlign w:val="center"/>
            <w:hideMark/>
          </w:tcPr>
          <w:p w14:paraId="0254B27C" w14:textId="77777777" w:rsidR="00D522A4" w:rsidRPr="00D522A4" w:rsidRDefault="00D522A4" w:rsidP="00D522A4">
            <w:pPr>
              <w:spacing w:after="0" w:line="240" w:lineRule="auto"/>
              <w:jc w:val="center"/>
              <w:rPr>
                <w:rFonts w:ascii="Calibri" w:eastAsia="Times New Roman" w:hAnsi="Calibri" w:cs="Calibri"/>
                <w:color w:val="000000"/>
                <w:sz w:val="20"/>
                <w:szCs w:val="20"/>
                <w:lang w:eastAsia="sl-SI"/>
              </w:rPr>
            </w:pPr>
            <w:r w:rsidRPr="00D522A4">
              <w:rPr>
                <w:rFonts w:ascii="Calibri" w:eastAsia="Times New Roman" w:hAnsi="Calibri" w:cs="Calibri"/>
                <w:color w:val="000000"/>
                <w:sz w:val="20"/>
                <w:szCs w:val="20"/>
                <w:lang w:eastAsia="sl-SI"/>
              </w:rPr>
              <w:t> </w:t>
            </w:r>
          </w:p>
        </w:tc>
        <w:tc>
          <w:tcPr>
            <w:tcW w:w="112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64FF9DF" w14:textId="77777777" w:rsidR="00D522A4" w:rsidRPr="00D522A4" w:rsidRDefault="00D522A4" w:rsidP="00D522A4">
            <w:pPr>
              <w:spacing w:after="0" w:line="240" w:lineRule="auto"/>
              <w:jc w:val="center"/>
              <w:rPr>
                <w:rFonts w:ascii="Calibri" w:eastAsia="Times New Roman" w:hAnsi="Calibri" w:cs="Calibri"/>
                <w:color w:val="000000"/>
                <w:sz w:val="20"/>
                <w:szCs w:val="20"/>
                <w:lang w:eastAsia="sl-SI"/>
              </w:rPr>
            </w:pPr>
            <w:r w:rsidRPr="00D522A4">
              <w:rPr>
                <w:rFonts w:ascii="Calibri" w:eastAsia="Times New Roman" w:hAnsi="Calibri" w:cs="Calibri"/>
                <w:color w:val="000000"/>
                <w:sz w:val="20"/>
                <w:szCs w:val="20"/>
                <w:lang w:eastAsia="sl-SI"/>
              </w:rPr>
              <w:t xml:space="preserve">KLJUČNI </w:t>
            </w:r>
            <w:r w:rsidRPr="00D522A4">
              <w:rPr>
                <w:rFonts w:ascii="Calibri" w:eastAsia="Times New Roman" w:hAnsi="Calibri" w:cs="Calibri"/>
                <w:color w:val="000000"/>
                <w:sz w:val="16"/>
                <w:szCs w:val="16"/>
                <w:lang w:eastAsia="sl-SI"/>
              </w:rPr>
              <w:t>ODLOČEVALCI</w:t>
            </w:r>
          </w:p>
        </w:tc>
        <w:tc>
          <w:tcPr>
            <w:tcW w:w="185" w:type="dxa"/>
            <w:tcBorders>
              <w:top w:val="single" w:sz="4" w:space="0" w:color="auto"/>
              <w:left w:val="nil"/>
              <w:bottom w:val="nil"/>
              <w:right w:val="single" w:sz="4" w:space="0" w:color="auto"/>
            </w:tcBorders>
            <w:shd w:val="clear" w:color="auto" w:fill="auto"/>
            <w:vAlign w:val="center"/>
            <w:hideMark/>
          </w:tcPr>
          <w:p w14:paraId="453183AE" w14:textId="77777777" w:rsidR="00D522A4" w:rsidRPr="00D522A4" w:rsidRDefault="00D522A4" w:rsidP="00D522A4">
            <w:pPr>
              <w:spacing w:after="0" w:line="240" w:lineRule="auto"/>
              <w:jc w:val="center"/>
              <w:rPr>
                <w:rFonts w:ascii="Calibri" w:eastAsia="Times New Roman" w:hAnsi="Calibri" w:cs="Calibri"/>
                <w:color w:val="000000"/>
                <w:sz w:val="20"/>
                <w:szCs w:val="20"/>
                <w:lang w:eastAsia="sl-SI"/>
              </w:rPr>
            </w:pPr>
            <w:r w:rsidRPr="00D522A4">
              <w:rPr>
                <w:rFonts w:ascii="Calibri" w:eastAsia="Times New Roman" w:hAnsi="Calibri" w:cs="Calibri"/>
                <w:color w:val="000000"/>
                <w:sz w:val="20"/>
                <w:szCs w:val="20"/>
                <w:lang w:eastAsia="sl-SI"/>
              </w:rPr>
              <w:t> </w:t>
            </w:r>
          </w:p>
        </w:tc>
        <w:tc>
          <w:tcPr>
            <w:tcW w:w="133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795865E" w14:textId="77777777" w:rsidR="00D522A4" w:rsidRPr="00D522A4" w:rsidRDefault="00D522A4" w:rsidP="00D522A4">
            <w:pPr>
              <w:spacing w:after="0" w:line="240" w:lineRule="auto"/>
              <w:jc w:val="center"/>
              <w:rPr>
                <w:rFonts w:ascii="Calibri" w:eastAsia="Times New Roman" w:hAnsi="Calibri" w:cs="Calibri"/>
                <w:color w:val="000000"/>
                <w:sz w:val="20"/>
                <w:szCs w:val="20"/>
                <w:lang w:eastAsia="sl-SI"/>
              </w:rPr>
            </w:pPr>
            <w:r w:rsidRPr="00D522A4">
              <w:rPr>
                <w:rFonts w:ascii="Calibri" w:eastAsia="Times New Roman" w:hAnsi="Calibri" w:cs="Calibri"/>
                <w:color w:val="000000"/>
                <w:sz w:val="20"/>
                <w:szCs w:val="20"/>
                <w:lang w:eastAsia="sl-SI"/>
              </w:rPr>
              <w:t xml:space="preserve">POSLOVNI PARTNERJI IN </w:t>
            </w:r>
            <w:r w:rsidRPr="00D522A4">
              <w:rPr>
                <w:rFonts w:ascii="Calibri" w:eastAsia="Times New Roman" w:hAnsi="Calibri" w:cs="Calibri"/>
                <w:color w:val="000000"/>
                <w:sz w:val="20"/>
                <w:szCs w:val="20"/>
                <w:lang w:eastAsia="sl-SI"/>
              </w:rPr>
              <w:lastRenderedPageBreak/>
              <w:t xml:space="preserve">ZUNANJI </w:t>
            </w:r>
            <w:r w:rsidRPr="00D522A4">
              <w:rPr>
                <w:rFonts w:ascii="Calibri" w:eastAsia="Times New Roman" w:hAnsi="Calibri" w:cs="Calibri"/>
                <w:color w:val="000000"/>
                <w:sz w:val="16"/>
                <w:szCs w:val="16"/>
                <w:lang w:eastAsia="sl-SI"/>
              </w:rPr>
              <w:t>STROKOVNJAKI S</w:t>
            </w:r>
            <w:r w:rsidRPr="00D522A4">
              <w:rPr>
                <w:rFonts w:ascii="Calibri" w:eastAsia="Times New Roman" w:hAnsi="Calibri" w:cs="Calibri"/>
                <w:color w:val="000000"/>
                <w:sz w:val="20"/>
                <w:szCs w:val="20"/>
                <w:lang w:eastAsia="sl-SI"/>
              </w:rPr>
              <w:t xml:space="preserve"> PODROČJA VARNOSTI V CESTNEM PROMETU</w:t>
            </w:r>
          </w:p>
        </w:tc>
        <w:tc>
          <w:tcPr>
            <w:tcW w:w="185" w:type="dxa"/>
            <w:tcBorders>
              <w:top w:val="single" w:sz="4" w:space="0" w:color="auto"/>
              <w:left w:val="nil"/>
              <w:bottom w:val="nil"/>
              <w:right w:val="single" w:sz="4" w:space="0" w:color="auto"/>
            </w:tcBorders>
            <w:shd w:val="clear" w:color="auto" w:fill="auto"/>
            <w:vAlign w:val="center"/>
            <w:hideMark/>
          </w:tcPr>
          <w:p w14:paraId="5E50785F" w14:textId="77777777" w:rsidR="00D522A4" w:rsidRPr="00D522A4" w:rsidRDefault="00D522A4" w:rsidP="00D522A4">
            <w:pPr>
              <w:spacing w:after="0" w:line="240" w:lineRule="auto"/>
              <w:jc w:val="center"/>
              <w:rPr>
                <w:rFonts w:ascii="Calibri" w:eastAsia="Times New Roman" w:hAnsi="Calibri" w:cs="Calibri"/>
                <w:color w:val="000000"/>
                <w:sz w:val="20"/>
                <w:szCs w:val="20"/>
                <w:lang w:eastAsia="sl-SI"/>
              </w:rPr>
            </w:pPr>
            <w:r w:rsidRPr="00D522A4">
              <w:rPr>
                <w:rFonts w:ascii="Calibri" w:eastAsia="Times New Roman" w:hAnsi="Calibri" w:cs="Calibri"/>
                <w:color w:val="000000"/>
                <w:sz w:val="20"/>
                <w:szCs w:val="20"/>
                <w:lang w:eastAsia="sl-SI"/>
              </w:rPr>
              <w:lastRenderedPageBreak/>
              <w:t> </w:t>
            </w:r>
          </w:p>
        </w:tc>
        <w:tc>
          <w:tcPr>
            <w:tcW w:w="127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026C581" w14:textId="77777777" w:rsidR="00D522A4" w:rsidRPr="00D522A4" w:rsidRDefault="00D522A4" w:rsidP="00D522A4">
            <w:pPr>
              <w:spacing w:after="0" w:line="240" w:lineRule="auto"/>
              <w:jc w:val="center"/>
              <w:rPr>
                <w:rFonts w:ascii="Calibri" w:eastAsia="Times New Roman" w:hAnsi="Calibri" w:cs="Calibri"/>
                <w:color w:val="000000"/>
                <w:sz w:val="20"/>
                <w:szCs w:val="20"/>
                <w:lang w:eastAsia="sl-SI"/>
              </w:rPr>
            </w:pPr>
            <w:r w:rsidRPr="00D522A4">
              <w:rPr>
                <w:rFonts w:ascii="Calibri" w:eastAsia="Times New Roman" w:hAnsi="Calibri" w:cs="Calibri"/>
                <w:color w:val="000000"/>
                <w:sz w:val="20"/>
                <w:szCs w:val="20"/>
                <w:lang w:eastAsia="sl-SI"/>
              </w:rPr>
              <w:t>ŠIRŠE DRUŽBENO OKOLJE</w:t>
            </w:r>
          </w:p>
        </w:tc>
      </w:tr>
      <w:tr w:rsidR="00D522A4" w:rsidRPr="00D522A4" w14:paraId="70FB16E7" w14:textId="77777777" w:rsidTr="005C336A">
        <w:trPr>
          <w:trHeight w:val="307"/>
        </w:trPr>
        <w:tc>
          <w:tcPr>
            <w:tcW w:w="609" w:type="dxa"/>
            <w:vMerge/>
            <w:tcBorders>
              <w:top w:val="single" w:sz="4" w:space="0" w:color="auto"/>
              <w:left w:val="single" w:sz="4" w:space="0" w:color="auto"/>
              <w:bottom w:val="single" w:sz="4" w:space="0" w:color="000000"/>
              <w:right w:val="single" w:sz="4" w:space="0" w:color="auto"/>
            </w:tcBorders>
            <w:vAlign w:val="center"/>
            <w:hideMark/>
          </w:tcPr>
          <w:p w14:paraId="450FB3C1" w14:textId="77777777" w:rsidR="00D522A4" w:rsidRPr="00D522A4" w:rsidRDefault="00D522A4" w:rsidP="00D522A4">
            <w:pPr>
              <w:spacing w:after="0" w:line="240" w:lineRule="auto"/>
              <w:rPr>
                <w:rFonts w:ascii="Calibri" w:eastAsia="Times New Roman" w:hAnsi="Calibri" w:cs="Calibri"/>
                <w:color w:val="000000"/>
                <w:sz w:val="40"/>
                <w:szCs w:val="40"/>
                <w:lang w:eastAsia="sl-SI"/>
              </w:rPr>
            </w:pPr>
          </w:p>
        </w:tc>
        <w:tc>
          <w:tcPr>
            <w:tcW w:w="147" w:type="dxa"/>
            <w:tcBorders>
              <w:top w:val="nil"/>
              <w:left w:val="nil"/>
              <w:bottom w:val="nil"/>
              <w:right w:val="nil"/>
            </w:tcBorders>
            <w:shd w:val="clear" w:color="auto" w:fill="auto"/>
            <w:textDirection w:val="btLr"/>
            <w:vAlign w:val="center"/>
            <w:hideMark/>
          </w:tcPr>
          <w:p w14:paraId="066FC22B" w14:textId="77777777" w:rsidR="00D522A4" w:rsidRPr="00D522A4" w:rsidRDefault="00D522A4" w:rsidP="00D522A4">
            <w:pPr>
              <w:spacing w:after="0" w:line="240" w:lineRule="auto"/>
              <w:jc w:val="center"/>
              <w:rPr>
                <w:rFonts w:ascii="Calibri" w:eastAsia="Times New Roman" w:hAnsi="Calibri" w:cs="Calibri"/>
                <w:color w:val="000000"/>
                <w:sz w:val="20"/>
                <w:szCs w:val="20"/>
                <w:lang w:eastAsia="sl-SI"/>
              </w:rPr>
            </w:pPr>
          </w:p>
        </w:tc>
        <w:tc>
          <w:tcPr>
            <w:tcW w:w="1326" w:type="dxa"/>
            <w:vMerge/>
            <w:tcBorders>
              <w:top w:val="single" w:sz="4" w:space="0" w:color="auto"/>
              <w:left w:val="single" w:sz="4" w:space="0" w:color="auto"/>
              <w:bottom w:val="single" w:sz="4" w:space="0" w:color="000000"/>
              <w:right w:val="single" w:sz="4" w:space="0" w:color="auto"/>
            </w:tcBorders>
            <w:vAlign w:val="center"/>
            <w:hideMark/>
          </w:tcPr>
          <w:p w14:paraId="087890F0" w14:textId="77777777" w:rsidR="00D522A4" w:rsidRPr="00D522A4" w:rsidRDefault="00D522A4" w:rsidP="00D522A4">
            <w:pPr>
              <w:spacing w:after="0" w:line="240" w:lineRule="auto"/>
              <w:rPr>
                <w:rFonts w:ascii="Calibri" w:eastAsia="Times New Roman" w:hAnsi="Calibri" w:cs="Calibri"/>
                <w:color w:val="000000"/>
                <w:sz w:val="20"/>
                <w:szCs w:val="20"/>
                <w:lang w:eastAsia="sl-SI"/>
              </w:rPr>
            </w:pPr>
          </w:p>
        </w:tc>
        <w:tc>
          <w:tcPr>
            <w:tcW w:w="147" w:type="dxa"/>
            <w:tcBorders>
              <w:top w:val="nil"/>
              <w:left w:val="nil"/>
              <w:bottom w:val="nil"/>
              <w:right w:val="nil"/>
            </w:tcBorders>
            <w:shd w:val="clear" w:color="auto" w:fill="auto"/>
            <w:vAlign w:val="center"/>
            <w:hideMark/>
          </w:tcPr>
          <w:p w14:paraId="145D0C33" w14:textId="77777777" w:rsidR="00D522A4" w:rsidRPr="00D522A4" w:rsidRDefault="00D522A4" w:rsidP="00D522A4">
            <w:pPr>
              <w:spacing w:after="0" w:line="240" w:lineRule="auto"/>
              <w:jc w:val="center"/>
              <w:rPr>
                <w:rFonts w:ascii="Times New Roman" w:eastAsia="Times New Roman" w:hAnsi="Times New Roman" w:cs="Times New Roman"/>
                <w:sz w:val="20"/>
                <w:szCs w:val="20"/>
                <w:lang w:eastAsia="sl-SI"/>
              </w:rPr>
            </w:pPr>
          </w:p>
        </w:tc>
        <w:tc>
          <w:tcPr>
            <w:tcW w:w="1214" w:type="dxa"/>
            <w:vMerge/>
            <w:tcBorders>
              <w:top w:val="single" w:sz="4" w:space="0" w:color="auto"/>
              <w:left w:val="single" w:sz="4" w:space="0" w:color="auto"/>
              <w:bottom w:val="single" w:sz="4" w:space="0" w:color="000000"/>
              <w:right w:val="single" w:sz="4" w:space="0" w:color="auto"/>
            </w:tcBorders>
            <w:vAlign w:val="center"/>
            <w:hideMark/>
          </w:tcPr>
          <w:p w14:paraId="50A9BF2B" w14:textId="77777777" w:rsidR="00D522A4" w:rsidRPr="00D522A4" w:rsidRDefault="00D522A4" w:rsidP="00D522A4">
            <w:pPr>
              <w:spacing w:after="0" w:line="240" w:lineRule="auto"/>
              <w:rPr>
                <w:rFonts w:ascii="Calibri" w:eastAsia="Times New Roman" w:hAnsi="Calibri" w:cs="Calibri"/>
                <w:color w:val="000000"/>
                <w:sz w:val="20"/>
                <w:szCs w:val="20"/>
                <w:lang w:eastAsia="sl-SI"/>
              </w:rPr>
            </w:pPr>
          </w:p>
        </w:tc>
        <w:tc>
          <w:tcPr>
            <w:tcW w:w="147" w:type="dxa"/>
            <w:tcBorders>
              <w:top w:val="nil"/>
              <w:left w:val="nil"/>
              <w:bottom w:val="nil"/>
              <w:right w:val="nil"/>
            </w:tcBorders>
            <w:shd w:val="clear" w:color="auto" w:fill="auto"/>
            <w:vAlign w:val="center"/>
            <w:hideMark/>
          </w:tcPr>
          <w:p w14:paraId="1B17A8C5" w14:textId="77777777" w:rsidR="00D522A4" w:rsidRPr="00D522A4" w:rsidRDefault="00D522A4" w:rsidP="00D522A4">
            <w:pPr>
              <w:spacing w:after="0" w:line="240" w:lineRule="auto"/>
              <w:jc w:val="center"/>
              <w:rPr>
                <w:rFonts w:ascii="Times New Roman" w:eastAsia="Times New Roman" w:hAnsi="Times New Roman" w:cs="Times New Roman"/>
                <w:sz w:val="20"/>
                <w:szCs w:val="20"/>
                <w:lang w:eastAsia="sl-SI"/>
              </w:rPr>
            </w:pPr>
          </w:p>
        </w:tc>
        <w:tc>
          <w:tcPr>
            <w:tcW w:w="1289" w:type="dxa"/>
            <w:vMerge/>
            <w:tcBorders>
              <w:top w:val="single" w:sz="4" w:space="0" w:color="auto"/>
              <w:left w:val="single" w:sz="4" w:space="0" w:color="auto"/>
              <w:bottom w:val="single" w:sz="4" w:space="0" w:color="000000"/>
              <w:right w:val="single" w:sz="4" w:space="0" w:color="auto"/>
            </w:tcBorders>
            <w:vAlign w:val="center"/>
            <w:hideMark/>
          </w:tcPr>
          <w:p w14:paraId="75B2405D" w14:textId="77777777" w:rsidR="00D522A4" w:rsidRPr="00D522A4" w:rsidRDefault="00D522A4" w:rsidP="00D522A4">
            <w:pPr>
              <w:spacing w:after="0" w:line="240" w:lineRule="auto"/>
              <w:rPr>
                <w:rFonts w:ascii="Calibri" w:eastAsia="Times New Roman" w:hAnsi="Calibri" w:cs="Calibri"/>
                <w:color w:val="000000"/>
                <w:sz w:val="20"/>
                <w:szCs w:val="20"/>
                <w:lang w:eastAsia="sl-SI"/>
              </w:rPr>
            </w:pPr>
          </w:p>
        </w:tc>
        <w:tc>
          <w:tcPr>
            <w:tcW w:w="185" w:type="dxa"/>
            <w:tcBorders>
              <w:top w:val="nil"/>
              <w:left w:val="nil"/>
              <w:bottom w:val="nil"/>
              <w:right w:val="single" w:sz="4" w:space="0" w:color="auto"/>
            </w:tcBorders>
            <w:shd w:val="clear" w:color="auto" w:fill="auto"/>
            <w:vAlign w:val="center"/>
            <w:hideMark/>
          </w:tcPr>
          <w:p w14:paraId="525C35D5" w14:textId="77777777" w:rsidR="00D522A4" w:rsidRPr="00D522A4" w:rsidRDefault="00D522A4" w:rsidP="00D522A4">
            <w:pPr>
              <w:spacing w:after="0" w:line="240" w:lineRule="auto"/>
              <w:jc w:val="center"/>
              <w:rPr>
                <w:rFonts w:ascii="Calibri" w:eastAsia="Times New Roman" w:hAnsi="Calibri" w:cs="Calibri"/>
                <w:color w:val="000000"/>
                <w:sz w:val="20"/>
                <w:szCs w:val="20"/>
                <w:lang w:eastAsia="sl-SI"/>
              </w:rPr>
            </w:pPr>
            <w:r w:rsidRPr="00D522A4">
              <w:rPr>
                <w:rFonts w:ascii="Calibri" w:eastAsia="Times New Roman" w:hAnsi="Calibri" w:cs="Calibri"/>
                <w:color w:val="000000"/>
                <w:sz w:val="20"/>
                <w:szCs w:val="20"/>
                <w:lang w:eastAsia="sl-SI"/>
              </w:rPr>
              <w:t> </w:t>
            </w:r>
          </w:p>
        </w:tc>
        <w:tc>
          <w:tcPr>
            <w:tcW w:w="1124" w:type="dxa"/>
            <w:vMerge/>
            <w:tcBorders>
              <w:top w:val="single" w:sz="4" w:space="0" w:color="auto"/>
              <w:left w:val="single" w:sz="4" w:space="0" w:color="auto"/>
              <w:bottom w:val="single" w:sz="4" w:space="0" w:color="000000"/>
              <w:right w:val="single" w:sz="4" w:space="0" w:color="auto"/>
            </w:tcBorders>
            <w:vAlign w:val="center"/>
            <w:hideMark/>
          </w:tcPr>
          <w:p w14:paraId="368A0492" w14:textId="77777777" w:rsidR="00D522A4" w:rsidRPr="00D522A4" w:rsidRDefault="00D522A4" w:rsidP="00D522A4">
            <w:pPr>
              <w:spacing w:after="0" w:line="240" w:lineRule="auto"/>
              <w:rPr>
                <w:rFonts w:ascii="Calibri" w:eastAsia="Times New Roman" w:hAnsi="Calibri" w:cs="Calibri"/>
                <w:color w:val="000000"/>
                <w:sz w:val="20"/>
                <w:szCs w:val="20"/>
                <w:lang w:eastAsia="sl-SI"/>
              </w:rPr>
            </w:pPr>
          </w:p>
        </w:tc>
        <w:tc>
          <w:tcPr>
            <w:tcW w:w="185" w:type="dxa"/>
            <w:tcBorders>
              <w:top w:val="nil"/>
              <w:left w:val="nil"/>
              <w:bottom w:val="nil"/>
              <w:right w:val="single" w:sz="4" w:space="0" w:color="auto"/>
            </w:tcBorders>
            <w:shd w:val="clear" w:color="auto" w:fill="auto"/>
            <w:vAlign w:val="center"/>
            <w:hideMark/>
          </w:tcPr>
          <w:p w14:paraId="67DE26DC" w14:textId="77777777" w:rsidR="00D522A4" w:rsidRPr="00D522A4" w:rsidRDefault="00D522A4" w:rsidP="00D522A4">
            <w:pPr>
              <w:spacing w:after="0" w:line="240" w:lineRule="auto"/>
              <w:jc w:val="center"/>
              <w:rPr>
                <w:rFonts w:ascii="Calibri" w:eastAsia="Times New Roman" w:hAnsi="Calibri" w:cs="Calibri"/>
                <w:color w:val="000000"/>
                <w:sz w:val="20"/>
                <w:szCs w:val="20"/>
                <w:lang w:eastAsia="sl-SI"/>
              </w:rPr>
            </w:pPr>
            <w:r w:rsidRPr="00D522A4">
              <w:rPr>
                <w:rFonts w:ascii="Calibri" w:eastAsia="Times New Roman" w:hAnsi="Calibri" w:cs="Calibri"/>
                <w:color w:val="000000"/>
                <w:sz w:val="20"/>
                <w:szCs w:val="20"/>
                <w:lang w:eastAsia="sl-SI"/>
              </w:rPr>
              <w:t> </w:t>
            </w:r>
          </w:p>
        </w:tc>
        <w:tc>
          <w:tcPr>
            <w:tcW w:w="1330" w:type="dxa"/>
            <w:vMerge/>
            <w:tcBorders>
              <w:top w:val="single" w:sz="4" w:space="0" w:color="auto"/>
              <w:left w:val="single" w:sz="4" w:space="0" w:color="auto"/>
              <w:bottom w:val="single" w:sz="4" w:space="0" w:color="000000"/>
              <w:right w:val="single" w:sz="4" w:space="0" w:color="auto"/>
            </w:tcBorders>
            <w:vAlign w:val="center"/>
            <w:hideMark/>
          </w:tcPr>
          <w:p w14:paraId="5085AD3F" w14:textId="77777777" w:rsidR="00D522A4" w:rsidRPr="00D522A4" w:rsidRDefault="00D522A4" w:rsidP="00D522A4">
            <w:pPr>
              <w:spacing w:after="0" w:line="240" w:lineRule="auto"/>
              <w:rPr>
                <w:rFonts w:ascii="Calibri" w:eastAsia="Times New Roman" w:hAnsi="Calibri" w:cs="Calibri"/>
                <w:color w:val="000000"/>
                <w:sz w:val="20"/>
                <w:szCs w:val="20"/>
                <w:lang w:eastAsia="sl-SI"/>
              </w:rPr>
            </w:pPr>
          </w:p>
        </w:tc>
        <w:tc>
          <w:tcPr>
            <w:tcW w:w="185" w:type="dxa"/>
            <w:tcBorders>
              <w:top w:val="nil"/>
              <w:left w:val="nil"/>
              <w:bottom w:val="nil"/>
              <w:right w:val="single" w:sz="4" w:space="0" w:color="auto"/>
            </w:tcBorders>
            <w:shd w:val="clear" w:color="auto" w:fill="auto"/>
            <w:vAlign w:val="center"/>
            <w:hideMark/>
          </w:tcPr>
          <w:p w14:paraId="3354363C" w14:textId="77777777" w:rsidR="00D522A4" w:rsidRPr="00D522A4" w:rsidRDefault="00D522A4" w:rsidP="00D522A4">
            <w:pPr>
              <w:spacing w:after="0" w:line="240" w:lineRule="auto"/>
              <w:jc w:val="center"/>
              <w:rPr>
                <w:rFonts w:ascii="Calibri" w:eastAsia="Times New Roman" w:hAnsi="Calibri" w:cs="Calibri"/>
                <w:color w:val="000000"/>
                <w:sz w:val="20"/>
                <w:szCs w:val="20"/>
                <w:lang w:eastAsia="sl-SI"/>
              </w:rPr>
            </w:pPr>
            <w:r w:rsidRPr="00D522A4">
              <w:rPr>
                <w:rFonts w:ascii="Calibri" w:eastAsia="Times New Roman" w:hAnsi="Calibri" w:cs="Calibri"/>
                <w:color w:val="000000"/>
                <w:sz w:val="20"/>
                <w:szCs w:val="20"/>
                <w:lang w:eastAsia="sl-SI"/>
              </w:rPr>
              <w:t> </w:t>
            </w:r>
          </w:p>
        </w:tc>
        <w:tc>
          <w:tcPr>
            <w:tcW w:w="1272" w:type="dxa"/>
            <w:vMerge/>
            <w:tcBorders>
              <w:top w:val="single" w:sz="4" w:space="0" w:color="auto"/>
              <w:left w:val="single" w:sz="4" w:space="0" w:color="auto"/>
              <w:bottom w:val="single" w:sz="4" w:space="0" w:color="000000"/>
              <w:right w:val="single" w:sz="4" w:space="0" w:color="auto"/>
            </w:tcBorders>
            <w:vAlign w:val="center"/>
            <w:hideMark/>
          </w:tcPr>
          <w:p w14:paraId="40B1684D" w14:textId="77777777" w:rsidR="00D522A4" w:rsidRPr="00D522A4" w:rsidRDefault="00D522A4" w:rsidP="00D522A4">
            <w:pPr>
              <w:spacing w:after="0" w:line="240" w:lineRule="auto"/>
              <w:rPr>
                <w:rFonts w:ascii="Calibri" w:eastAsia="Times New Roman" w:hAnsi="Calibri" w:cs="Calibri"/>
                <w:color w:val="000000"/>
                <w:sz w:val="20"/>
                <w:szCs w:val="20"/>
                <w:lang w:eastAsia="sl-SI"/>
              </w:rPr>
            </w:pPr>
          </w:p>
        </w:tc>
      </w:tr>
      <w:tr w:rsidR="00D522A4" w:rsidRPr="00D522A4" w14:paraId="5F30B7DE" w14:textId="77777777" w:rsidTr="005C336A">
        <w:trPr>
          <w:trHeight w:val="1475"/>
        </w:trPr>
        <w:tc>
          <w:tcPr>
            <w:tcW w:w="609" w:type="dxa"/>
            <w:vMerge/>
            <w:tcBorders>
              <w:top w:val="single" w:sz="4" w:space="0" w:color="auto"/>
              <w:left w:val="single" w:sz="4" w:space="0" w:color="auto"/>
              <w:bottom w:val="single" w:sz="4" w:space="0" w:color="000000"/>
              <w:right w:val="single" w:sz="4" w:space="0" w:color="auto"/>
            </w:tcBorders>
            <w:vAlign w:val="center"/>
            <w:hideMark/>
          </w:tcPr>
          <w:p w14:paraId="6BAAA050" w14:textId="77777777" w:rsidR="00D522A4" w:rsidRPr="00D522A4" w:rsidRDefault="00D522A4" w:rsidP="00D522A4">
            <w:pPr>
              <w:spacing w:after="0" w:line="240" w:lineRule="auto"/>
              <w:rPr>
                <w:rFonts w:ascii="Calibri" w:eastAsia="Times New Roman" w:hAnsi="Calibri" w:cs="Calibri"/>
                <w:color w:val="000000"/>
                <w:sz w:val="40"/>
                <w:szCs w:val="40"/>
                <w:lang w:eastAsia="sl-SI"/>
              </w:rPr>
            </w:pPr>
          </w:p>
        </w:tc>
        <w:tc>
          <w:tcPr>
            <w:tcW w:w="147" w:type="dxa"/>
            <w:tcBorders>
              <w:top w:val="nil"/>
              <w:left w:val="nil"/>
              <w:bottom w:val="nil"/>
              <w:right w:val="nil"/>
            </w:tcBorders>
            <w:shd w:val="clear" w:color="auto" w:fill="auto"/>
            <w:textDirection w:val="btLr"/>
            <w:vAlign w:val="center"/>
            <w:hideMark/>
          </w:tcPr>
          <w:p w14:paraId="0BD51BC5" w14:textId="77777777" w:rsidR="00D522A4" w:rsidRPr="00D522A4" w:rsidRDefault="00D522A4" w:rsidP="00D522A4">
            <w:pPr>
              <w:spacing w:after="0" w:line="240" w:lineRule="auto"/>
              <w:jc w:val="center"/>
              <w:rPr>
                <w:rFonts w:ascii="Calibri" w:eastAsia="Times New Roman" w:hAnsi="Calibri" w:cs="Calibri"/>
                <w:color w:val="000000"/>
                <w:sz w:val="20"/>
                <w:szCs w:val="20"/>
                <w:lang w:eastAsia="sl-SI"/>
              </w:rPr>
            </w:pPr>
          </w:p>
        </w:tc>
        <w:tc>
          <w:tcPr>
            <w:tcW w:w="1326" w:type="dxa"/>
            <w:vMerge/>
            <w:tcBorders>
              <w:top w:val="single" w:sz="4" w:space="0" w:color="auto"/>
              <w:left w:val="single" w:sz="4" w:space="0" w:color="auto"/>
              <w:bottom w:val="single" w:sz="4" w:space="0" w:color="000000"/>
              <w:right w:val="single" w:sz="4" w:space="0" w:color="auto"/>
            </w:tcBorders>
            <w:vAlign w:val="center"/>
            <w:hideMark/>
          </w:tcPr>
          <w:p w14:paraId="09970E0A" w14:textId="77777777" w:rsidR="00D522A4" w:rsidRPr="00D522A4" w:rsidRDefault="00D522A4" w:rsidP="00D522A4">
            <w:pPr>
              <w:spacing w:after="0" w:line="240" w:lineRule="auto"/>
              <w:rPr>
                <w:rFonts w:ascii="Calibri" w:eastAsia="Times New Roman" w:hAnsi="Calibri" w:cs="Calibri"/>
                <w:color w:val="000000"/>
                <w:sz w:val="20"/>
                <w:szCs w:val="20"/>
                <w:lang w:eastAsia="sl-SI"/>
              </w:rPr>
            </w:pPr>
          </w:p>
        </w:tc>
        <w:tc>
          <w:tcPr>
            <w:tcW w:w="147" w:type="dxa"/>
            <w:tcBorders>
              <w:top w:val="nil"/>
              <w:left w:val="nil"/>
              <w:bottom w:val="nil"/>
              <w:right w:val="nil"/>
            </w:tcBorders>
            <w:shd w:val="clear" w:color="auto" w:fill="auto"/>
            <w:vAlign w:val="center"/>
            <w:hideMark/>
          </w:tcPr>
          <w:p w14:paraId="03025553" w14:textId="77777777" w:rsidR="00D522A4" w:rsidRPr="00D522A4" w:rsidRDefault="00D522A4" w:rsidP="00D522A4">
            <w:pPr>
              <w:spacing w:after="0" w:line="240" w:lineRule="auto"/>
              <w:jc w:val="center"/>
              <w:rPr>
                <w:rFonts w:ascii="Times New Roman" w:eastAsia="Times New Roman" w:hAnsi="Times New Roman" w:cs="Times New Roman"/>
                <w:sz w:val="20"/>
                <w:szCs w:val="20"/>
                <w:lang w:eastAsia="sl-SI"/>
              </w:rPr>
            </w:pPr>
          </w:p>
        </w:tc>
        <w:tc>
          <w:tcPr>
            <w:tcW w:w="1214" w:type="dxa"/>
            <w:vMerge/>
            <w:tcBorders>
              <w:top w:val="single" w:sz="4" w:space="0" w:color="auto"/>
              <w:left w:val="single" w:sz="4" w:space="0" w:color="auto"/>
              <w:bottom w:val="single" w:sz="4" w:space="0" w:color="000000"/>
              <w:right w:val="single" w:sz="4" w:space="0" w:color="auto"/>
            </w:tcBorders>
            <w:vAlign w:val="center"/>
            <w:hideMark/>
          </w:tcPr>
          <w:p w14:paraId="0B9013C4" w14:textId="77777777" w:rsidR="00D522A4" w:rsidRPr="00D522A4" w:rsidRDefault="00D522A4" w:rsidP="00D522A4">
            <w:pPr>
              <w:spacing w:after="0" w:line="240" w:lineRule="auto"/>
              <w:rPr>
                <w:rFonts w:ascii="Calibri" w:eastAsia="Times New Roman" w:hAnsi="Calibri" w:cs="Calibri"/>
                <w:color w:val="000000"/>
                <w:sz w:val="20"/>
                <w:szCs w:val="20"/>
                <w:lang w:eastAsia="sl-SI"/>
              </w:rPr>
            </w:pPr>
          </w:p>
        </w:tc>
        <w:tc>
          <w:tcPr>
            <w:tcW w:w="147" w:type="dxa"/>
            <w:tcBorders>
              <w:top w:val="nil"/>
              <w:left w:val="nil"/>
              <w:bottom w:val="nil"/>
              <w:right w:val="nil"/>
            </w:tcBorders>
            <w:shd w:val="clear" w:color="auto" w:fill="auto"/>
            <w:vAlign w:val="center"/>
            <w:hideMark/>
          </w:tcPr>
          <w:p w14:paraId="31530C0A" w14:textId="77777777" w:rsidR="00D522A4" w:rsidRPr="00D522A4" w:rsidRDefault="00D522A4" w:rsidP="00D522A4">
            <w:pPr>
              <w:spacing w:after="0" w:line="240" w:lineRule="auto"/>
              <w:jc w:val="center"/>
              <w:rPr>
                <w:rFonts w:ascii="Times New Roman" w:eastAsia="Times New Roman" w:hAnsi="Times New Roman" w:cs="Times New Roman"/>
                <w:sz w:val="20"/>
                <w:szCs w:val="20"/>
                <w:lang w:eastAsia="sl-SI"/>
              </w:rPr>
            </w:pPr>
          </w:p>
        </w:tc>
        <w:tc>
          <w:tcPr>
            <w:tcW w:w="1289" w:type="dxa"/>
            <w:vMerge/>
            <w:tcBorders>
              <w:top w:val="single" w:sz="4" w:space="0" w:color="auto"/>
              <w:left w:val="single" w:sz="4" w:space="0" w:color="auto"/>
              <w:bottom w:val="single" w:sz="4" w:space="0" w:color="000000"/>
              <w:right w:val="single" w:sz="4" w:space="0" w:color="auto"/>
            </w:tcBorders>
            <w:vAlign w:val="center"/>
            <w:hideMark/>
          </w:tcPr>
          <w:p w14:paraId="5A01B131" w14:textId="77777777" w:rsidR="00D522A4" w:rsidRPr="00D522A4" w:rsidRDefault="00D522A4" w:rsidP="00D522A4">
            <w:pPr>
              <w:spacing w:after="0" w:line="240" w:lineRule="auto"/>
              <w:rPr>
                <w:rFonts w:ascii="Calibri" w:eastAsia="Times New Roman" w:hAnsi="Calibri" w:cs="Calibri"/>
                <w:color w:val="000000"/>
                <w:sz w:val="20"/>
                <w:szCs w:val="20"/>
                <w:lang w:eastAsia="sl-SI"/>
              </w:rPr>
            </w:pPr>
          </w:p>
        </w:tc>
        <w:tc>
          <w:tcPr>
            <w:tcW w:w="185" w:type="dxa"/>
            <w:tcBorders>
              <w:top w:val="nil"/>
              <w:left w:val="nil"/>
              <w:bottom w:val="single" w:sz="4" w:space="0" w:color="auto"/>
              <w:right w:val="single" w:sz="4" w:space="0" w:color="auto"/>
            </w:tcBorders>
            <w:shd w:val="clear" w:color="auto" w:fill="auto"/>
            <w:vAlign w:val="center"/>
            <w:hideMark/>
          </w:tcPr>
          <w:p w14:paraId="0DF78008" w14:textId="77777777" w:rsidR="00D522A4" w:rsidRPr="00D522A4" w:rsidRDefault="00D522A4" w:rsidP="00D522A4">
            <w:pPr>
              <w:spacing w:after="0" w:line="240" w:lineRule="auto"/>
              <w:jc w:val="center"/>
              <w:rPr>
                <w:rFonts w:ascii="Calibri" w:eastAsia="Times New Roman" w:hAnsi="Calibri" w:cs="Calibri"/>
                <w:color w:val="000000"/>
                <w:sz w:val="20"/>
                <w:szCs w:val="20"/>
                <w:lang w:eastAsia="sl-SI"/>
              </w:rPr>
            </w:pPr>
            <w:r w:rsidRPr="00D522A4">
              <w:rPr>
                <w:rFonts w:ascii="Calibri" w:eastAsia="Times New Roman" w:hAnsi="Calibri" w:cs="Calibri"/>
                <w:color w:val="000000"/>
                <w:sz w:val="20"/>
                <w:szCs w:val="20"/>
                <w:lang w:eastAsia="sl-SI"/>
              </w:rPr>
              <w:t> </w:t>
            </w:r>
          </w:p>
        </w:tc>
        <w:tc>
          <w:tcPr>
            <w:tcW w:w="1124" w:type="dxa"/>
            <w:vMerge/>
            <w:tcBorders>
              <w:top w:val="single" w:sz="4" w:space="0" w:color="auto"/>
              <w:left w:val="single" w:sz="4" w:space="0" w:color="auto"/>
              <w:bottom w:val="single" w:sz="4" w:space="0" w:color="000000"/>
              <w:right w:val="single" w:sz="4" w:space="0" w:color="auto"/>
            </w:tcBorders>
            <w:vAlign w:val="center"/>
            <w:hideMark/>
          </w:tcPr>
          <w:p w14:paraId="6AF758D1" w14:textId="77777777" w:rsidR="00D522A4" w:rsidRPr="00D522A4" w:rsidRDefault="00D522A4" w:rsidP="00D522A4">
            <w:pPr>
              <w:spacing w:after="0" w:line="240" w:lineRule="auto"/>
              <w:rPr>
                <w:rFonts w:ascii="Calibri" w:eastAsia="Times New Roman" w:hAnsi="Calibri" w:cs="Calibri"/>
                <w:color w:val="000000"/>
                <w:sz w:val="20"/>
                <w:szCs w:val="20"/>
                <w:lang w:eastAsia="sl-SI"/>
              </w:rPr>
            </w:pPr>
          </w:p>
        </w:tc>
        <w:tc>
          <w:tcPr>
            <w:tcW w:w="185" w:type="dxa"/>
            <w:tcBorders>
              <w:top w:val="nil"/>
              <w:left w:val="nil"/>
              <w:bottom w:val="single" w:sz="4" w:space="0" w:color="auto"/>
              <w:right w:val="single" w:sz="4" w:space="0" w:color="auto"/>
            </w:tcBorders>
            <w:shd w:val="clear" w:color="auto" w:fill="auto"/>
            <w:vAlign w:val="center"/>
            <w:hideMark/>
          </w:tcPr>
          <w:p w14:paraId="2E1746AF" w14:textId="77777777" w:rsidR="00D522A4" w:rsidRPr="00D522A4" w:rsidRDefault="00D522A4" w:rsidP="00D522A4">
            <w:pPr>
              <w:spacing w:after="0" w:line="240" w:lineRule="auto"/>
              <w:jc w:val="center"/>
              <w:rPr>
                <w:rFonts w:ascii="Calibri" w:eastAsia="Times New Roman" w:hAnsi="Calibri" w:cs="Calibri"/>
                <w:color w:val="000000"/>
                <w:sz w:val="20"/>
                <w:szCs w:val="20"/>
                <w:lang w:eastAsia="sl-SI"/>
              </w:rPr>
            </w:pPr>
            <w:r w:rsidRPr="00D522A4">
              <w:rPr>
                <w:rFonts w:ascii="Calibri" w:eastAsia="Times New Roman" w:hAnsi="Calibri" w:cs="Calibri"/>
                <w:color w:val="000000"/>
                <w:sz w:val="20"/>
                <w:szCs w:val="20"/>
                <w:lang w:eastAsia="sl-SI"/>
              </w:rPr>
              <w:t> </w:t>
            </w:r>
          </w:p>
        </w:tc>
        <w:tc>
          <w:tcPr>
            <w:tcW w:w="1330" w:type="dxa"/>
            <w:vMerge/>
            <w:tcBorders>
              <w:top w:val="single" w:sz="4" w:space="0" w:color="auto"/>
              <w:left w:val="single" w:sz="4" w:space="0" w:color="auto"/>
              <w:bottom w:val="single" w:sz="4" w:space="0" w:color="000000"/>
              <w:right w:val="single" w:sz="4" w:space="0" w:color="auto"/>
            </w:tcBorders>
            <w:vAlign w:val="center"/>
            <w:hideMark/>
          </w:tcPr>
          <w:p w14:paraId="4DFF6BAF" w14:textId="77777777" w:rsidR="00D522A4" w:rsidRPr="00D522A4" w:rsidRDefault="00D522A4" w:rsidP="00D522A4">
            <w:pPr>
              <w:spacing w:after="0" w:line="240" w:lineRule="auto"/>
              <w:rPr>
                <w:rFonts w:ascii="Calibri" w:eastAsia="Times New Roman" w:hAnsi="Calibri" w:cs="Calibri"/>
                <w:color w:val="000000"/>
                <w:sz w:val="20"/>
                <w:szCs w:val="20"/>
                <w:lang w:eastAsia="sl-SI"/>
              </w:rPr>
            </w:pPr>
          </w:p>
        </w:tc>
        <w:tc>
          <w:tcPr>
            <w:tcW w:w="185" w:type="dxa"/>
            <w:tcBorders>
              <w:top w:val="nil"/>
              <w:left w:val="nil"/>
              <w:bottom w:val="single" w:sz="4" w:space="0" w:color="auto"/>
              <w:right w:val="single" w:sz="4" w:space="0" w:color="auto"/>
            </w:tcBorders>
            <w:shd w:val="clear" w:color="auto" w:fill="auto"/>
            <w:vAlign w:val="center"/>
            <w:hideMark/>
          </w:tcPr>
          <w:p w14:paraId="5AD2F6AF" w14:textId="77777777" w:rsidR="00D522A4" w:rsidRPr="00D522A4" w:rsidRDefault="00D522A4" w:rsidP="00D522A4">
            <w:pPr>
              <w:spacing w:after="0" w:line="240" w:lineRule="auto"/>
              <w:jc w:val="center"/>
              <w:rPr>
                <w:rFonts w:ascii="Calibri" w:eastAsia="Times New Roman" w:hAnsi="Calibri" w:cs="Calibri"/>
                <w:color w:val="000000"/>
                <w:sz w:val="20"/>
                <w:szCs w:val="20"/>
                <w:lang w:eastAsia="sl-SI"/>
              </w:rPr>
            </w:pPr>
            <w:r w:rsidRPr="00D522A4">
              <w:rPr>
                <w:rFonts w:ascii="Calibri" w:eastAsia="Times New Roman" w:hAnsi="Calibri" w:cs="Calibri"/>
                <w:color w:val="000000"/>
                <w:sz w:val="20"/>
                <w:szCs w:val="20"/>
                <w:lang w:eastAsia="sl-SI"/>
              </w:rPr>
              <w:t> </w:t>
            </w:r>
          </w:p>
        </w:tc>
        <w:tc>
          <w:tcPr>
            <w:tcW w:w="1272" w:type="dxa"/>
            <w:vMerge/>
            <w:tcBorders>
              <w:top w:val="single" w:sz="4" w:space="0" w:color="auto"/>
              <w:left w:val="single" w:sz="4" w:space="0" w:color="auto"/>
              <w:bottom w:val="single" w:sz="4" w:space="0" w:color="000000"/>
              <w:right w:val="single" w:sz="4" w:space="0" w:color="auto"/>
            </w:tcBorders>
            <w:vAlign w:val="center"/>
            <w:hideMark/>
          </w:tcPr>
          <w:p w14:paraId="6A4E76CE" w14:textId="77777777" w:rsidR="00D522A4" w:rsidRPr="00D522A4" w:rsidRDefault="00D522A4" w:rsidP="00D522A4">
            <w:pPr>
              <w:spacing w:after="0" w:line="240" w:lineRule="auto"/>
              <w:rPr>
                <w:rFonts w:ascii="Calibri" w:eastAsia="Times New Roman" w:hAnsi="Calibri" w:cs="Calibri"/>
                <w:color w:val="000000"/>
                <w:sz w:val="20"/>
                <w:szCs w:val="20"/>
                <w:lang w:eastAsia="sl-SI"/>
              </w:rPr>
            </w:pPr>
          </w:p>
        </w:tc>
      </w:tr>
      <w:tr w:rsidR="00035D04" w:rsidRPr="00D522A4" w14:paraId="79E31794" w14:textId="77777777" w:rsidTr="005C336A">
        <w:trPr>
          <w:trHeight w:val="61"/>
        </w:trPr>
        <w:tc>
          <w:tcPr>
            <w:tcW w:w="609" w:type="dxa"/>
            <w:tcBorders>
              <w:top w:val="nil"/>
              <w:left w:val="nil"/>
              <w:bottom w:val="nil"/>
              <w:right w:val="nil"/>
            </w:tcBorders>
            <w:shd w:val="clear" w:color="auto" w:fill="auto"/>
            <w:noWrap/>
            <w:vAlign w:val="bottom"/>
            <w:hideMark/>
          </w:tcPr>
          <w:p w14:paraId="6B0AA33A" w14:textId="77777777" w:rsidR="00D522A4" w:rsidRPr="00D522A4" w:rsidRDefault="00D522A4" w:rsidP="00D522A4">
            <w:pPr>
              <w:spacing w:after="0" w:line="240" w:lineRule="auto"/>
              <w:jc w:val="center"/>
              <w:rPr>
                <w:rFonts w:ascii="Calibri" w:eastAsia="Times New Roman" w:hAnsi="Calibri" w:cs="Calibri"/>
                <w:color w:val="000000"/>
                <w:sz w:val="20"/>
                <w:szCs w:val="20"/>
                <w:lang w:eastAsia="sl-SI"/>
              </w:rPr>
            </w:pPr>
          </w:p>
        </w:tc>
        <w:tc>
          <w:tcPr>
            <w:tcW w:w="147" w:type="dxa"/>
            <w:tcBorders>
              <w:top w:val="nil"/>
              <w:left w:val="nil"/>
              <w:bottom w:val="nil"/>
              <w:right w:val="nil"/>
            </w:tcBorders>
            <w:shd w:val="clear" w:color="auto" w:fill="auto"/>
            <w:noWrap/>
            <w:vAlign w:val="bottom"/>
            <w:hideMark/>
          </w:tcPr>
          <w:p w14:paraId="1224D146" w14:textId="77777777" w:rsidR="00D522A4" w:rsidRPr="00D522A4" w:rsidRDefault="00D522A4" w:rsidP="00D522A4">
            <w:pPr>
              <w:spacing w:after="0" w:line="240" w:lineRule="auto"/>
              <w:rPr>
                <w:rFonts w:ascii="Times New Roman" w:eastAsia="Times New Roman" w:hAnsi="Times New Roman" w:cs="Times New Roman"/>
                <w:sz w:val="20"/>
                <w:szCs w:val="20"/>
                <w:lang w:eastAsia="sl-SI"/>
              </w:rPr>
            </w:pPr>
          </w:p>
        </w:tc>
        <w:tc>
          <w:tcPr>
            <w:tcW w:w="1326" w:type="dxa"/>
            <w:tcBorders>
              <w:top w:val="nil"/>
              <w:left w:val="nil"/>
              <w:bottom w:val="nil"/>
              <w:right w:val="nil"/>
            </w:tcBorders>
            <w:shd w:val="clear" w:color="auto" w:fill="auto"/>
            <w:noWrap/>
            <w:vAlign w:val="center"/>
            <w:hideMark/>
          </w:tcPr>
          <w:p w14:paraId="297D1ECE" w14:textId="77777777" w:rsidR="00D522A4" w:rsidRPr="00D522A4" w:rsidRDefault="00D522A4" w:rsidP="00D522A4">
            <w:pPr>
              <w:spacing w:after="0" w:line="240" w:lineRule="auto"/>
              <w:rPr>
                <w:rFonts w:ascii="Times New Roman" w:eastAsia="Times New Roman" w:hAnsi="Times New Roman" w:cs="Times New Roman"/>
                <w:sz w:val="20"/>
                <w:szCs w:val="20"/>
                <w:lang w:eastAsia="sl-SI"/>
              </w:rPr>
            </w:pPr>
          </w:p>
        </w:tc>
        <w:tc>
          <w:tcPr>
            <w:tcW w:w="147" w:type="dxa"/>
            <w:tcBorders>
              <w:top w:val="nil"/>
              <w:left w:val="nil"/>
              <w:bottom w:val="nil"/>
              <w:right w:val="nil"/>
            </w:tcBorders>
            <w:shd w:val="clear" w:color="auto" w:fill="auto"/>
            <w:vAlign w:val="center"/>
            <w:hideMark/>
          </w:tcPr>
          <w:p w14:paraId="40139D67" w14:textId="77777777" w:rsidR="00D522A4" w:rsidRPr="00D522A4" w:rsidRDefault="00D522A4" w:rsidP="00D522A4">
            <w:pPr>
              <w:spacing w:after="0" w:line="240" w:lineRule="auto"/>
              <w:jc w:val="center"/>
              <w:rPr>
                <w:rFonts w:ascii="Times New Roman" w:eastAsia="Times New Roman" w:hAnsi="Times New Roman" w:cs="Times New Roman"/>
                <w:sz w:val="20"/>
                <w:szCs w:val="20"/>
                <w:lang w:eastAsia="sl-SI"/>
              </w:rPr>
            </w:pPr>
          </w:p>
        </w:tc>
        <w:tc>
          <w:tcPr>
            <w:tcW w:w="1214" w:type="dxa"/>
            <w:tcBorders>
              <w:top w:val="nil"/>
              <w:left w:val="nil"/>
              <w:bottom w:val="nil"/>
              <w:right w:val="nil"/>
            </w:tcBorders>
            <w:shd w:val="clear" w:color="auto" w:fill="auto"/>
            <w:noWrap/>
            <w:vAlign w:val="bottom"/>
            <w:hideMark/>
          </w:tcPr>
          <w:p w14:paraId="4B8A46B8" w14:textId="77777777" w:rsidR="00D522A4" w:rsidRPr="00D522A4" w:rsidRDefault="00D522A4" w:rsidP="00D522A4">
            <w:pPr>
              <w:spacing w:after="0" w:line="240" w:lineRule="auto"/>
              <w:jc w:val="center"/>
              <w:rPr>
                <w:rFonts w:ascii="Times New Roman" w:eastAsia="Times New Roman" w:hAnsi="Times New Roman" w:cs="Times New Roman"/>
                <w:sz w:val="20"/>
                <w:szCs w:val="20"/>
                <w:lang w:eastAsia="sl-SI"/>
              </w:rPr>
            </w:pPr>
          </w:p>
        </w:tc>
        <w:tc>
          <w:tcPr>
            <w:tcW w:w="147" w:type="dxa"/>
            <w:tcBorders>
              <w:top w:val="nil"/>
              <w:left w:val="nil"/>
              <w:bottom w:val="nil"/>
              <w:right w:val="nil"/>
            </w:tcBorders>
            <w:shd w:val="clear" w:color="auto" w:fill="auto"/>
            <w:noWrap/>
            <w:vAlign w:val="bottom"/>
            <w:hideMark/>
          </w:tcPr>
          <w:p w14:paraId="12C7D391" w14:textId="77777777" w:rsidR="00D522A4" w:rsidRPr="00D522A4" w:rsidRDefault="00D522A4" w:rsidP="00D522A4">
            <w:pPr>
              <w:spacing w:after="0" w:line="240" w:lineRule="auto"/>
              <w:rPr>
                <w:rFonts w:ascii="Times New Roman" w:eastAsia="Times New Roman" w:hAnsi="Times New Roman" w:cs="Times New Roman"/>
                <w:sz w:val="20"/>
                <w:szCs w:val="20"/>
                <w:lang w:eastAsia="sl-SI"/>
              </w:rPr>
            </w:pPr>
          </w:p>
        </w:tc>
        <w:tc>
          <w:tcPr>
            <w:tcW w:w="1289" w:type="dxa"/>
            <w:tcBorders>
              <w:top w:val="nil"/>
              <w:left w:val="nil"/>
              <w:bottom w:val="nil"/>
              <w:right w:val="nil"/>
            </w:tcBorders>
            <w:shd w:val="clear" w:color="auto" w:fill="auto"/>
            <w:noWrap/>
            <w:vAlign w:val="bottom"/>
            <w:hideMark/>
          </w:tcPr>
          <w:p w14:paraId="170C2989" w14:textId="77777777" w:rsidR="00D522A4" w:rsidRPr="00D522A4" w:rsidRDefault="00D522A4" w:rsidP="00D522A4">
            <w:pPr>
              <w:spacing w:after="0" w:line="240" w:lineRule="auto"/>
              <w:rPr>
                <w:rFonts w:ascii="Times New Roman" w:eastAsia="Times New Roman" w:hAnsi="Times New Roman" w:cs="Times New Roman"/>
                <w:sz w:val="20"/>
                <w:szCs w:val="20"/>
                <w:lang w:eastAsia="sl-SI"/>
              </w:rPr>
            </w:pPr>
          </w:p>
        </w:tc>
        <w:tc>
          <w:tcPr>
            <w:tcW w:w="185" w:type="dxa"/>
            <w:tcBorders>
              <w:top w:val="nil"/>
              <w:left w:val="nil"/>
              <w:bottom w:val="nil"/>
              <w:right w:val="nil"/>
            </w:tcBorders>
            <w:shd w:val="clear" w:color="auto" w:fill="auto"/>
            <w:noWrap/>
            <w:vAlign w:val="bottom"/>
            <w:hideMark/>
          </w:tcPr>
          <w:p w14:paraId="48A227AA" w14:textId="77777777" w:rsidR="00D522A4" w:rsidRPr="00D522A4" w:rsidRDefault="00D522A4" w:rsidP="00D522A4">
            <w:pPr>
              <w:spacing w:after="0" w:line="240" w:lineRule="auto"/>
              <w:rPr>
                <w:rFonts w:ascii="Times New Roman" w:eastAsia="Times New Roman" w:hAnsi="Times New Roman" w:cs="Times New Roman"/>
                <w:sz w:val="20"/>
                <w:szCs w:val="20"/>
                <w:lang w:eastAsia="sl-SI"/>
              </w:rPr>
            </w:pPr>
          </w:p>
        </w:tc>
        <w:tc>
          <w:tcPr>
            <w:tcW w:w="1124" w:type="dxa"/>
            <w:tcBorders>
              <w:top w:val="nil"/>
              <w:left w:val="nil"/>
              <w:bottom w:val="nil"/>
              <w:right w:val="nil"/>
            </w:tcBorders>
            <w:shd w:val="clear" w:color="auto" w:fill="auto"/>
            <w:noWrap/>
            <w:vAlign w:val="bottom"/>
            <w:hideMark/>
          </w:tcPr>
          <w:p w14:paraId="0FD875C2" w14:textId="77777777" w:rsidR="00D522A4" w:rsidRPr="00D522A4" w:rsidRDefault="00D522A4" w:rsidP="00D522A4">
            <w:pPr>
              <w:spacing w:after="0" w:line="240" w:lineRule="auto"/>
              <w:rPr>
                <w:rFonts w:ascii="Times New Roman" w:eastAsia="Times New Roman" w:hAnsi="Times New Roman" w:cs="Times New Roman"/>
                <w:sz w:val="20"/>
                <w:szCs w:val="20"/>
                <w:lang w:eastAsia="sl-SI"/>
              </w:rPr>
            </w:pPr>
          </w:p>
        </w:tc>
        <w:tc>
          <w:tcPr>
            <w:tcW w:w="185" w:type="dxa"/>
            <w:tcBorders>
              <w:top w:val="nil"/>
              <w:left w:val="nil"/>
              <w:bottom w:val="nil"/>
              <w:right w:val="nil"/>
            </w:tcBorders>
            <w:shd w:val="clear" w:color="auto" w:fill="auto"/>
            <w:noWrap/>
            <w:vAlign w:val="bottom"/>
            <w:hideMark/>
          </w:tcPr>
          <w:p w14:paraId="7E2A5483" w14:textId="77777777" w:rsidR="00D522A4" w:rsidRPr="00D522A4" w:rsidRDefault="00D522A4" w:rsidP="00D522A4">
            <w:pPr>
              <w:spacing w:after="0" w:line="240" w:lineRule="auto"/>
              <w:rPr>
                <w:rFonts w:ascii="Times New Roman" w:eastAsia="Times New Roman" w:hAnsi="Times New Roman" w:cs="Times New Roman"/>
                <w:sz w:val="20"/>
                <w:szCs w:val="20"/>
                <w:lang w:eastAsia="sl-SI"/>
              </w:rPr>
            </w:pPr>
          </w:p>
        </w:tc>
        <w:tc>
          <w:tcPr>
            <w:tcW w:w="1330" w:type="dxa"/>
            <w:tcBorders>
              <w:top w:val="nil"/>
              <w:left w:val="nil"/>
              <w:bottom w:val="nil"/>
              <w:right w:val="nil"/>
            </w:tcBorders>
            <w:shd w:val="clear" w:color="auto" w:fill="auto"/>
            <w:noWrap/>
            <w:vAlign w:val="bottom"/>
            <w:hideMark/>
          </w:tcPr>
          <w:p w14:paraId="38F918E8" w14:textId="77777777" w:rsidR="00D522A4" w:rsidRPr="00D522A4" w:rsidRDefault="00D522A4" w:rsidP="00D522A4">
            <w:pPr>
              <w:spacing w:after="0" w:line="240" w:lineRule="auto"/>
              <w:rPr>
                <w:rFonts w:ascii="Times New Roman" w:eastAsia="Times New Roman" w:hAnsi="Times New Roman" w:cs="Times New Roman"/>
                <w:sz w:val="20"/>
                <w:szCs w:val="20"/>
                <w:lang w:eastAsia="sl-SI"/>
              </w:rPr>
            </w:pPr>
          </w:p>
        </w:tc>
        <w:tc>
          <w:tcPr>
            <w:tcW w:w="185" w:type="dxa"/>
            <w:tcBorders>
              <w:top w:val="nil"/>
              <w:left w:val="nil"/>
              <w:bottom w:val="nil"/>
              <w:right w:val="nil"/>
            </w:tcBorders>
            <w:shd w:val="clear" w:color="auto" w:fill="auto"/>
            <w:noWrap/>
            <w:vAlign w:val="bottom"/>
            <w:hideMark/>
          </w:tcPr>
          <w:p w14:paraId="473D44BD" w14:textId="77777777" w:rsidR="00D522A4" w:rsidRPr="00D522A4" w:rsidRDefault="00D522A4" w:rsidP="00D522A4">
            <w:pPr>
              <w:spacing w:after="0" w:line="240" w:lineRule="auto"/>
              <w:rPr>
                <w:rFonts w:ascii="Times New Roman" w:eastAsia="Times New Roman" w:hAnsi="Times New Roman" w:cs="Times New Roman"/>
                <w:sz w:val="20"/>
                <w:szCs w:val="20"/>
                <w:lang w:eastAsia="sl-SI"/>
              </w:rPr>
            </w:pPr>
          </w:p>
        </w:tc>
        <w:tc>
          <w:tcPr>
            <w:tcW w:w="1272" w:type="dxa"/>
            <w:tcBorders>
              <w:top w:val="nil"/>
              <w:left w:val="nil"/>
              <w:bottom w:val="nil"/>
              <w:right w:val="nil"/>
            </w:tcBorders>
            <w:shd w:val="clear" w:color="auto" w:fill="auto"/>
            <w:noWrap/>
            <w:vAlign w:val="bottom"/>
            <w:hideMark/>
          </w:tcPr>
          <w:p w14:paraId="1482D2F1" w14:textId="77777777" w:rsidR="00D522A4" w:rsidRPr="00D522A4" w:rsidRDefault="00D522A4" w:rsidP="00D522A4">
            <w:pPr>
              <w:spacing w:after="0" w:line="240" w:lineRule="auto"/>
              <w:rPr>
                <w:rFonts w:ascii="Times New Roman" w:eastAsia="Times New Roman" w:hAnsi="Times New Roman" w:cs="Times New Roman"/>
                <w:sz w:val="20"/>
                <w:szCs w:val="20"/>
                <w:lang w:eastAsia="sl-SI"/>
              </w:rPr>
            </w:pPr>
          </w:p>
        </w:tc>
      </w:tr>
      <w:tr w:rsidR="00035D04" w:rsidRPr="00D522A4" w14:paraId="43895186" w14:textId="77777777" w:rsidTr="005C336A">
        <w:trPr>
          <w:trHeight w:val="30"/>
        </w:trPr>
        <w:tc>
          <w:tcPr>
            <w:tcW w:w="609" w:type="dxa"/>
            <w:tcBorders>
              <w:top w:val="nil"/>
              <w:left w:val="nil"/>
              <w:bottom w:val="nil"/>
              <w:right w:val="nil"/>
            </w:tcBorders>
            <w:shd w:val="clear" w:color="auto" w:fill="auto"/>
            <w:noWrap/>
            <w:vAlign w:val="bottom"/>
            <w:hideMark/>
          </w:tcPr>
          <w:p w14:paraId="180C732B" w14:textId="77777777" w:rsidR="00D522A4" w:rsidRPr="00D522A4" w:rsidRDefault="00D522A4" w:rsidP="00D522A4">
            <w:pPr>
              <w:spacing w:after="0" w:line="240" w:lineRule="auto"/>
              <w:rPr>
                <w:rFonts w:ascii="Times New Roman" w:eastAsia="Times New Roman" w:hAnsi="Times New Roman" w:cs="Times New Roman"/>
                <w:sz w:val="20"/>
                <w:szCs w:val="20"/>
                <w:lang w:eastAsia="sl-SI"/>
              </w:rPr>
            </w:pPr>
          </w:p>
        </w:tc>
        <w:tc>
          <w:tcPr>
            <w:tcW w:w="147" w:type="dxa"/>
            <w:tcBorders>
              <w:top w:val="nil"/>
              <w:left w:val="nil"/>
              <w:bottom w:val="nil"/>
              <w:right w:val="nil"/>
            </w:tcBorders>
            <w:shd w:val="clear" w:color="auto" w:fill="auto"/>
            <w:noWrap/>
            <w:vAlign w:val="bottom"/>
            <w:hideMark/>
          </w:tcPr>
          <w:p w14:paraId="30AAE967" w14:textId="77777777" w:rsidR="00D522A4" w:rsidRPr="00D522A4" w:rsidRDefault="00D522A4" w:rsidP="00D522A4">
            <w:pPr>
              <w:spacing w:after="0" w:line="240" w:lineRule="auto"/>
              <w:rPr>
                <w:rFonts w:ascii="Times New Roman" w:eastAsia="Times New Roman" w:hAnsi="Times New Roman" w:cs="Times New Roman"/>
                <w:sz w:val="20"/>
                <w:szCs w:val="20"/>
                <w:lang w:eastAsia="sl-SI"/>
              </w:rPr>
            </w:pPr>
          </w:p>
        </w:tc>
        <w:tc>
          <w:tcPr>
            <w:tcW w:w="1326" w:type="dxa"/>
            <w:tcBorders>
              <w:top w:val="nil"/>
              <w:left w:val="nil"/>
              <w:bottom w:val="nil"/>
              <w:right w:val="nil"/>
            </w:tcBorders>
            <w:shd w:val="clear" w:color="auto" w:fill="auto"/>
            <w:noWrap/>
            <w:vAlign w:val="center"/>
            <w:hideMark/>
          </w:tcPr>
          <w:p w14:paraId="27C8D169" w14:textId="77777777" w:rsidR="00D522A4" w:rsidRPr="00D522A4" w:rsidRDefault="00D522A4" w:rsidP="00D522A4">
            <w:pPr>
              <w:spacing w:after="0" w:line="240" w:lineRule="auto"/>
              <w:rPr>
                <w:rFonts w:ascii="Times New Roman" w:eastAsia="Times New Roman" w:hAnsi="Times New Roman" w:cs="Times New Roman"/>
                <w:sz w:val="20"/>
                <w:szCs w:val="20"/>
                <w:lang w:eastAsia="sl-SI"/>
              </w:rPr>
            </w:pPr>
          </w:p>
        </w:tc>
        <w:tc>
          <w:tcPr>
            <w:tcW w:w="147" w:type="dxa"/>
            <w:tcBorders>
              <w:top w:val="nil"/>
              <w:left w:val="nil"/>
              <w:bottom w:val="nil"/>
              <w:right w:val="nil"/>
            </w:tcBorders>
            <w:shd w:val="clear" w:color="auto" w:fill="auto"/>
            <w:vAlign w:val="center"/>
            <w:hideMark/>
          </w:tcPr>
          <w:p w14:paraId="5E167D70" w14:textId="77777777" w:rsidR="00D522A4" w:rsidRPr="00D522A4" w:rsidRDefault="00D522A4" w:rsidP="00D522A4">
            <w:pPr>
              <w:spacing w:after="0" w:line="240" w:lineRule="auto"/>
              <w:jc w:val="center"/>
              <w:rPr>
                <w:rFonts w:ascii="Times New Roman" w:eastAsia="Times New Roman" w:hAnsi="Times New Roman" w:cs="Times New Roman"/>
                <w:sz w:val="20"/>
                <w:szCs w:val="20"/>
                <w:lang w:eastAsia="sl-SI"/>
              </w:rPr>
            </w:pPr>
          </w:p>
        </w:tc>
        <w:tc>
          <w:tcPr>
            <w:tcW w:w="1214" w:type="dxa"/>
            <w:tcBorders>
              <w:top w:val="nil"/>
              <w:left w:val="nil"/>
              <w:bottom w:val="nil"/>
              <w:right w:val="nil"/>
            </w:tcBorders>
            <w:shd w:val="clear" w:color="auto" w:fill="auto"/>
            <w:noWrap/>
            <w:vAlign w:val="bottom"/>
            <w:hideMark/>
          </w:tcPr>
          <w:p w14:paraId="1FD718CB" w14:textId="77777777" w:rsidR="00D522A4" w:rsidRPr="00D522A4" w:rsidRDefault="00D522A4" w:rsidP="00D522A4">
            <w:pPr>
              <w:spacing w:after="0" w:line="240" w:lineRule="auto"/>
              <w:jc w:val="center"/>
              <w:rPr>
                <w:rFonts w:ascii="Times New Roman" w:eastAsia="Times New Roman" w:hAnsi="Times New Roman" w:cs="Times New Roman"/>
                <w:sz w:val="20"/>
                <w:szCs w:val="20"/>
                <w:lang w:eastAsia="sl-SI"/>
              </w:rPr>
            </w:pPr>
          </w:p>
        </w:tc>
        <w:tc>
          <w:tcPr>
            <w:tcW w:w="147" w:type="dxa"/>
            <w:tcBorders>
              <w:top w:val="nil"/>
              <w:left w:val="nil"/>
              <w:bottom w:val="nil"/>
              <w:right w:val="nil"/>
            </w:tcBorders>
            <w:shd w:val="clear" w:color="auto" w:fill="auto"/>
            <w:noWrap/>
            <w:vAlign w:val="bottom"/>
            <w:hideMark/>
          </w:tcPr>
          <w:p w14:paraId="19DED4D4" w14:textId="77777777" w:rsidR="00D522A4" w:rsidRPr="00D522A4" w:rsidRDefault="00D522A4" w:rsidP="00D522A4">
            <w:pPr>
              <w:spacing w:after="0" w:line="240" w:lineRule="auto"/>
              <w:rPr>
                <w:rFonts w:ascii="Times New Roman" w:eastAsia="Times New Roman" w:hAnsi="Times New Roman" w:cs="Times New Roman"/>
                <w:sz w:val="20"/>
                <w:szCs w:val="20"/>
                <w:lang w:eastAsia="sl-SI"/>
              </w:rPr>
            </w:pPr>
          </w:p>
        </w:tc>
        <w:tc>
          <w:tcPr>
            <w:tcW w:w="1289" w:type="dxa"/>
            <w:tcBorders>
              <w:top w:val="nil"/>
              <w:left w:val="nil"/>
              <w:bottom w:val="nil"/>
              <w:right w:val="nil"/>
            </w:tcBorders>
            <w:shd w:val="clear" w:color="auto" w:fill="auto"/>
            <w:noWrap/>
            <w:vAlign w:val="bottom"/>
            <w:hideMark/>
          </w:tcPr>
          <w:p w14:paraId="14977B85" w14:textId="77777777" w:rsidR="00D522A4" w:rsidRPr="00D522A4" w:rsidRDefault="00D522A4" w:rsidP="00D522A4">
            <w:pPr>
              <w:spacing w:after="0" w:line="240" w:lineRule="auto"/>
              <w:rPr>
                <w:rFonts w:ascii="Times New Roman" w:eastAsia="Times New Roman" w:hAnsi="Times New Roman" w:cs="Times New Roman"/>
                <w:sz w:val="20"/>
                <w:szCs w:val="20"/>
                <w:lang w:eastAsia="sl-SI"/>
              </w:rPr>
            </w:pPr>
          </w:p>
        </w:tc>
        <w:tc>
          <w:tcPr>
            <w:tcW w:w="185" w:type="dxa"/>
            <w:tcBorders>
              <w:top w:val="nil"/>
              <w:left w:val="nil"/>
              <w:bottom w:val="nil"/>
              <w:right w:val="nil"/>
            </w:tcBorders>
            <w:shd w:val="clear" w:color="auto" w:fill="auto"/>
            <w:noWrap/>
            <w:vAlign w:val="bottom"/>
            <w:hideMark/>
          </w:tcPr>
          <w:p w14:paraId="126A6121" w14:textId="77777777" w:rsidR="00D522A4" w:rsidRPr="00D522A4" w:rsidRDefault="00D522A4" w:rsidP="00D522A4">
            <w:pPr>
              <w:spacing w:after="0" w:line="240" w:lineRule="auto"/>
              <w:rPr>
                <w:rFonts w:ascii="Times New Roman" w:eastAsia="Times New Roman" w:hAnsi="Times New Roman" w:cs="Times New Roman"/>
                <w:sz w:val="20"/>
                <w:szCs w:val="20"/>
                <w:lang w:eastAsia="sl-SI"/>
              </w:rPr>
            </w:pPr>
          </w:p>
        </w:tc>
        <w:tc>
          <w:tcPr>
            <w:tcW w:w="1124" w:type="dxa"/>
            <w:tcBorders>
              <w:top w:val="nil"/>
              <w:left w:val="nil"/>
              <w:bottom w:val="nil"/>
              <w:right w:val="nil"/>
            </w:tcBorders>
            <w:shd w:val="clear" w:color="auto" w:fill="auto"/>
            <w:noWrap/>
            <w:vAlign w:val="bottom"/>
            <w:hideMark/>
          </w:tcPr>
          <w:p w14:paraId="161CF13A" w14:textId="77777777" w:rsidR="00D522A4" w:rsidRPr="00D522A4" w:rsidRDefault="00D522A4" w:rsidP="00D522A4">
            <w:pPr>
              <w:spacing w:after="0" w:line="240" w:lineRule="auto"/>
              <w:rPr>
                <w:rFonts w:ascii="Times New Roman" w:eastAsia="Times New Roman" w:hAnsi="Times New Roman" w:cs="Times New Roman"/>
                <w:sz w:val="20"/>
                <w:szCs w:val="20"/>
                <w:lang w:eastAsia="sl-SI"/>
              </w:rPr>
            </w:pPr>
          </w:p>
        </w:tc>
        <w:tc>
          <w:tcPr>
            <w:tcW w:w="185" w:type="dxa"/>
            <w:tcBorders>
              <w:top w:val="nil"/>
              <w:left w:val="nil"/>
              <w:bottom w:val="nil"/>
              <w:right w:val="nil"/>
            </w:tcBorders>
            <w:shd w:val="clear" w:color="auto" w:fill="auto"/>
            <w:noWrap/>
            <w:vAlign w:val="bottom"/>
            <w:hideMark/>
          </w:tcPr>
          <w:p w14:paraId="6F5F076C" w14:textId="77777777" w:rsidR="00D522A4" w:rsidRPr="00D522A4" w:rsidRDefault="00D522A4" w:rsidP="00D522A4">
            <w:pPr>
              <w:spacing w:after="0" w:line="240" w:lineRule="auto"/>
              <w:rPr>
                <w:rFonts w:ascii="Times New Roman" w:eastAsia="Times New Roman" w:hAnsi="Times New Roman" w:cs="Times New Roman"/>
                <w:sz w:val="20"/>
                <w:szCs w:val="20"/>
                <w:lang w:eastAsia="sl-SI"/>
              </w:rPr>
            </w:pPr>
          </w:p>
        </w:tc>
        <w:tc>
          <w:tcPr>
            <w:tcW w:w="1330" w:type="dxa"/>
            <w:tcBorders>
              <w:top w:val="nil"/>
              <w:left w:val="nil"/>
              <w:bottom w:val="nil"/>
              <w:right w:val="nil"/>
            </w:tcBorders>
            <w:shd w:val="clear" w:color="auto" w:fill="auto"/>
            <w:noWrap/>
            <w:vAlign w:val="bottom"/>
            <w:hideMark/>
          </w:tcPr>
          <w:p w14:paraId="2BACB3C5" w14:textId="77777777" w:rsidR="00D522A4" w:rsidRPr="00D522A4" w:rsidRDefault="00D522A4" w:rsidP="00D522A4">
            <w:pPr>
              <w:spacing w:after="0" w:line="240" w:lineRule="auto"/>
              <w:rPr>
                <w:rFonts w:ascii="Times New Roman" w:eastAsia="Times New Roman" w:hAnsi="Times New Roman" w:cs="Times New Roman"/>
                <w:sz w:val="20"/>
                <w:szCs w:val="20"/>
                <w:lang w:eastAsia="sl-SI"/>
              </w:rPr>
            </w:pPr>
          </w:p>
        </w:tc>
        <w:tc>
          <w:tcPr>
            <w:tcW w:w="185" w:type="dxa"/>
            <w:tcBorders>
              <w:top w:val="nil"/>
              <w:left w:val="nil"/>
              <w:bottom w:val="nil"/>
              <w:right w:val="nil"/>
            </w:tcBorders>
            <w:shd w:val="clear" w:color="auto" w:fill="auto"/>
            <w:noWrap/>
            <w:vAlign w:val="bottom"/>
            <w:hideMark/>
          </w:tcPr>
          <w:p w14:paraId="1B795806" w14:textId="77777777" w:rsidR="00D522A4" w:rsidRPr="00D522A4" w:rsidRDefault="00D522A4" w:rsidP="00D522A4">
            <w:pPr>
              <w:spacing w:after="0" w:line="240" w:lineRule="auto"/>
              <w:rPr>
                <w:rFonts w:ascii="Times New Roman" w:eastAsia="Times New Roman" w:hAnsi="Times New Roman" w:cs="Times New Roman"/>
                <w:sz w:val="20"/>
                <w:szCs w:val="20"/>
                <w:lang w:eastAsia="sl-SI"/>
              </w:rPr>
            </w:pPr>
          </w:p>
        </w:tc>
        <w:tc>
          <w:tcPr>
            <w:tcW w:w="1272" w:type="dxa"/>
            <w:tcBorders>
              <w:top w:val="nil"/>
              <w:left w:val="nil"/>
              <w:bottom w:val="nil"/>
              <w:right w:val="nil"/>
            </w:tcBorders>
            <w:shd w:val="clear" w:color="auto" w:fill="auto"/>
            <w:noWrap/>
            <w:vAlign w:val="bottom"/>
            <w:hideMark/>
          </w:tcPr>
          <w:p w14:paraId="19328E49" w14:textId="77777777" w:rsidR="00D522A4" w:rsidRPr="00D522A4" w:rsidRDefault="00D522A4" w:rsidP="00D522A4">
            <w:pPr>
              <w:spacing w:after="0" w:line="240" w:lineRule="auto"/>
              <w:rPr>
                <w:rFonts w:ascii="Times New Roman" w:eastAsia="Times New Roman" w:hAnsi="Times New Roman" w:cs="Times New Roman"/>
                <w:sz w:val="20"/>
                <w:szCs w:val="20"/>
                <w:lang w:eastAsia="sl-SI"/>
              </w:rPr>
            </w:pPr>
          </w:p>
        </w:tc>
      </w:tr>
      <w:tr w:rsidR="00D522A4" w:rsidRPr="00D522A4" w14:paraId="1B07D8AC" w14:textId="77777777" w:rsidTr="005C336A">
        <w:trPr>
          <w:trHeight w:val="307"/>
        </w:trPr>
        <w:tc>
          <w:tcPr>
            <w:tcW w:w="609" w:type="dxa"/>
            <w:vMerge w:val="restart"/>
            <w:tcBorders>
              <w:top w:val="single" w:sz="4" w:space="0" w:color="auto"/>
              <w:left w:val="single" w:sz="4" w:space="0" w:color="auto"/>
              <w:bottom w:val="single" w:sz="4" w:space="0" w:color="000000"/>
              <w:right w:val="single" w:sz="4" w:space="0" w:color="auto"/>
            </w:tcBorders>
            <w:shd w:val="clear" w:color="000000" w:fill="9BC2E6"/>
            <w:textDirection w:val="btLr"/>
            <w:vAlign w:val="center"/>
            <w:hideMark/>
          </w:tcPr>
          <w:p w14:paraId="060954B4" w14:textId="77777777" w:rsidR="00D522A4" w:rsidRPr="00D522A4" w:rsidRDefault="00D522A4" w:rsidP="00D522A4">
            <w:pPr>
              <w:spacing w:after="0" w:line="240" w:lineRule="auto"/>
              <w:jc w:val="center"/>
              <w:rPr>
                <w:rFonts w:ascii="Calibri" w:eastAsia="Times New Roman" w:hAnsi="Calibri" w:cs="Calibri"/>
                <w:color w:val="000000"/>
                <w:sz w:val="40"/>
                <w:szCs w:val="40"/>
                <w:lang w:eastAsia="sl-SI"/>
              </w:rPr>
            </w:pPr>
            <w:r w:rsidRPr="00D522A4">
              <w:rPr>
                <w:rFonts w:ascii="Calibri" w:eastAsia="Times New Roman" w:hAnsi="Calibri" w:cs="Calibri"/>
                <w:color w:val="000000"/>
                <w:sz w:val="40"/>
                <w:szCs w:val="40"/>
                <w:lang w:eastAsia="sl-SI"/>
              </w:rPr>
              <w:t>AKTIVNOSTI</w:t>
            </w:r>
          </w:p>
        </w:tc>
        <w:tc>
          <w:tcPr>
            <w:tcW w:w="147" w:type="dxa"/>
            <w:tcBorders>
              <w:top w:val="nil"/>
              <w:left w:val="nil"/>
              <w:bottom w:val="nil"/>
              <w:right w:val="nil"/>
            </w:tcBorders>
            <w:shd w:val="clear" w:color="auto" w:fill="auto"/>
            <w:textDirection w:val="btLr"/>
            <w:vAlign w:val="center"/>
            <w:hideMark/>
          </w:tcPr>
          <w:p w14:paraId="2F033AC2" w14:textId="77777777" w:rsidR="00D522A4" w:rsidRPr="00D522A4" w:rsidRDefault="00D522A4" w:rsidP="00D522A4">
            <w:pPr>
              <w:spacing w:after="0" w:line="240" w:lineRule="auto"/>
              <w:jc w:val="center"/>
              <w:rPr>
                <w:rFonts w:ascii="Calibri" w:eastAsia="Times New Roman" w:hAnsi="Calibri" w:cs="Calibri"/>
                <w:color w:val="000000"/>
                <w:sz w:val="40"/>
                <w:szCs w:val="40"/>
                <w:lang w:eastAsia="sl-SI"/>
              </w:rPr>
            </w:pPr>
          </w:p>
        </w:tc>
        <w:tc>
          <w:tcPr>
            <w:tcW w:w="132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9F1F540" w14:textId="77777777" w:rsidR="00D522A4" w:rsidRPr="00D522A4" w:rsidRDefault="00D522A4" w:rsidP="00D522A4">
            <w:pPr>
              <w:spacing w:after="0" w:line="240" w:lineRule="auto"/>
              <w:jc w:val="center"/>
              <w:rPr>
                <w:rFonts w:ascii="Calibri" w:eastAsia="Times New Roman" w:hAnsi="Calibri" w:cs="Calibri"/>
                <w:color w:val="000000"/>
                <w:sz w:val="16"/>
                <w:szCs w:val="16"/>
                <w:lang w:eastAsia="sl-SI"/>
              </w:rPr>
            </w:pPr>
            <w:r w:rsidRPr="00D522A4">
              <w:rPr>
                <w:rFonts w:ascii="Calibri" w:eastAsia="Times New Roman" w:hAnsi="Calibri" w:cs="Calibri"/>
                <w:color w:val="000000"/>
                <w:sz w:val="16"/>
                <w:szCs w:val="16"/>
                <w:lang w:eastAsia="sl-SI"/>
              </w:rPr>
              <w:t xml:space="preserve">NACIONALNE KAMPANJE, OZAVEŠČANJE PREKO MEDIJEV, TISKANI MATERIALI (brošure, plakati), KOMUNICIRANJE NA DRUŽBENIH OMREŽJIH, IZOBRAŽEVANJA IN USPOSABLJANJA </w:t>
            </w:r>
          </w:p>
        </w:tc>
        <w:tc>
          <w:tcPr>
            <w:tcW w:w="147" w:type="dxa"/>
            <w:tcBorders>
              <w:top w:val="nil"/>
              <w:left w:val="nil"/>
              <w:bottom w:val="nil"/>
              <w:right w:val="nil"/>
            </w:tcBorders>
            <w:shd w:val="clear" w:color="auto" w:fill="auto"/>
            <w:vAlign w:val="center"/>
            <w:hideMark/>
          </w:tcPr>
          <w:p w14:paraId="425A6ABF" w14:textId="77777777" w:rsidR="00D522A4" w:rsidRPr="00D522A4" w:rsidRDefault="00D522A4" w:rsidP="00D522A4">
            <w:pPr>
              <w:spacing w:after="0" w:line="240" w:lineRule="auto"/>
              <w:jc w:val="center"/>
              <w:rPr>
                <w:rFonts w:ascii="Calibri" w:eastAsia="Times New Roman" w:hAnsi="Calibri" w:cs="Calibri"/>
                <w:color w:val="000000"/>
                <w:sz w:val="16"/>
                <w:szCs w:val="16"/>
                <w:lang w:eastAsia="sl-SI"/>
              </w:rPr>
            </w:pPr>
          </w:p>
        </w:tc>
        <w:tc>
          <w:tcPr>
            <w:tcW w:w="121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1BDFAB4" w14:textId="77777777" w:rsidR="00D522A4" w:rsidRPr="00D522A4" w:rsidRDefault="00D522A4" w:rsidP="00D522A4">
            <w:pPr>
              <w:spacing w:after="0" w:line="240" w:lineRule="auto"/>
              <w:jc w:val="center"/>
              <w:rPr>
                <w:rFonts w:ascii="Calibri" w:eastAsia="Times New Roman" w:hAnsi="Calibri" w:cs="Calibri"/>
                <w:color w:val="000000"/>
                <w:sz w:val="16"/>
                <w:szCs w:val="16"/>
                <w:lang w:eastAsia="sl-SI"/>
              </w:rPr>
            </w:pPr>
            <w:r w:rsidRPr="00D522A4">
              <w:rPr>
                <w:rFonts w:ascii="Calibri" w:eastAsia="Times New Roman" w:hAnsi="Calibri" w:cs="Calibri"/>
                <w:color w:val="000000"/>
                <w:sz w:val="16"/>
                <w:szCs w:val="16"/>
                <w:lang w:eastAsia="sl-SI"/>
              </w:rPr>
              <w:t>NOVINARSKE KONFERENCE, SPOROČILA ZA MEDIJE, ODGOVORI NA MEDIJSKA VPRAŠANJA, AKTIVNOSTI NA TERENU, INFORMATIVNA GRADIVA</w:t>
            </w:r>
          </w:p>
        </w:tc>
        <w:tc>
          <w:tcPr>
            <w:tcW w:w="147" w:type="dxa"/>
            <w:tcBorders>
              <w:top w:val="nil"/>
              <w:left w:val="nil"/>
              <w:bottom w:val="nil"/>
              <w:right w:val="nil"/>
            </w:tcBorders>
            <w:shd w:val="clear" w:color="auto" w:fill="auto"/>
            <w:noWrap/>
            <w:vAlign w:val="bottom"/>
            <w:hideMark/>
          </w:tcPr>
          <w:p w14:paraId="104792A7" w14:textId="77777777" w:rsidR="00D522A4" w:rsidRPr="00D522A4" w:rsidRDefault="00D522A4" w:rsidP="00D522A4">
            <w:pPr>
              <w:spacing w:after="0" w:line="240" w:lineRule="auto"/>
              <w:jc w:val="center"/>
              <w:rPr>
                <w:rFonts w:ascii="Calibri" w:eastAsia="Times New Roman" w:hAnsi="Calibri" w:cs="Calibri"/>
                <w:color w:val="000000"/>
                <w:sz w:val="16"/>
                <w:szCs w:val="16"/>
                <w:lang w:eastAsia="sl-SI"/>
              </w:rPr>
            </w:pPr>
          </w:p>
        </w:tc>
        <w:tc>
          <w:tcPr>
            <w:tcW w:w="128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4D1BA2E" w14:textId="77777777" w:rsidR="00D522A4" w:rsidRPr="00D522A4" w:rsidRDefault="00D522A4" w:rsidP="00D522A4">
            <w:pPr>
              <w:spacing w:after="0" w:line="240" w:lineRule="auto"/>
              <w:jc w:val="center"/>
              <w:rPr>
                <w:rFonts w:ascii="Calibri" w:eastAsia="Times New Roman" w:hAnsi="Calibri" w:cs="Calibri"/>
                <w:color w:val="000000"/>
                <w:sz w:val="16"/>
                <w:szCs w:val="16"/>
                <w:lang w:eastAsia="sl-SI"/>
              </w:rPr>
            </w:pPr>
            <w:r w:rsidRPr="00D522A4">
              <w:rPr>
                <w:rFonts w:ascii="Calibri" w:eastAsia="Times New Roman" w:hAnsi="Calibri" w:cs="Calibri"/>
                <w:color w:val="000000"/>
                <w:sz w:val="16"/>
                <w:szCs w:val="16"/>
                <w:lang w:eastAsia="sl-SI"/>
              </w:rPr>
              <w:t xml:space="preserve">IZOBRAŽEVANJE IN UDELEŽBA NA STORKOVNIH POSVETIH, AKTIVNA VLOGA IN PRIPADNOST AGENCIJI Z VZGLEDOM </w:t>
            </w:r>
          </w:p>
        </w:tc>
        <w:tc>
          <w:tcPr>
            <w:tcW w:w="185" w:type="dxa"/>
            <w:tcBorders>
              <w:top w:val="nil"/>
              <w:left w:val="nil"/>
              <w:bottom w:val="nil"/>
              <w:right w:val="nil"/>
            </w:tcBorders>
            <w:shd w:val="clear" w:color="auto" w:fill="auto"/>
            <w:noWrap/>
            <w:vAlign w:val="bottom"/>
            <w:hideMark/>
          </w:tcPr>
          <w:p w14:paraId="1CE04251" w14:textId="77777777" w:rsidR="00D522A4" w:rsidRPr="00D522A4" w:rsidRDefault="00D522A4" w:rsidP="00D522A4">
            <w:pPr>
              <w:spacing w:after="0" w:line="240" w:lineRule="auto"/>
              <w:jc w:val="center"/>
              <w:rPr>
                <w:rFonts w:ascii="Calibri" w:eastAsia="Times New Roman" w:hAnsi="Calibri" w:cs="Calibri"/>
                <w:color w:val="000000"/>
                <w:sz w:val="16"/>
                <w:szCs w:val="16"/>
                <w:lang w:eastAsia="sl-SI"/>
              </w:rPr>
            </w:pPr>
          </w:p>
        </w:tc>
        <w:tc>
          <w:tcPr>
            <w:tcW w:w="112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25CDB77" w14:textId="77777777" w:rsidR="00D522A4" w:rsidRPr="00D522A4" w:rsidRDefault="00D522A4" w:rsidP="00D522A4">
            <w:pPr>
              <w:spacing w:after="0" w:line="240" w:lineRule="auto"/>
              <w:jc w:val="center"/>
              <w:rPr>
                <w:rFonts w:ascii="Calibri" w:eastAsia="Times New Roman" w:hAnsi="Calibri" w:cs="Calibri"/>
                <w:color w:val="000000"/>
                <w:sz w:val="16"/>
                <w:szCs w:val="16"/>
                <w:lang w:eastAsia="sl-SI"/>
              </w:rPr>
            </w:pPr>
            <w:r w:rsidRPr="00D522A4">
              <w:rPr>
                <w:rFonts w:ascii="Calibri" w:eastAsia="Times New Roman" w:hAnsi="Calibri" w:cs="Calibri"/>
                <w:color w:val="000000"/>
                <w:sz w:val="16"/>
                <w:szCs w:val="16"/>
                <w:lang w:eastAsia="sl-SI"/>
              </w:rPr>
              <w:t>UDELEŽBA NA STROKOVNIH POSVETIH, SODELOVANJE PRI ODLOČANJU IN VZPOSTAVITVI NOVIH PRAVIL IN ZAKONOV</w:t>
            </w:r>
          </w:p>
        </w:tc>
        <w:tc>
          <w:tcPr>
            <w:tcW w:w="185" w:type="dxa"/>
            <w:tcBorders>
              <w:top w:val="nil"/>
              <w:left w:val="nil"/>
              <w:bottom w:val="nil"/>
              <w:right w:val="nil"/>
            </w:tcBorders>
            <w:shd w:val="clear" w:color="auto" w:fill="auto"/>
            <w:noWrap/>
            <w:vAlign w:val="bottom"/>
            <w:hideMark/>
          </w:tcPr>
          <w:p w14:paraId="1F5C4D5B" w14:textId="77777777" w:rsidR="00D522A4" w:rsidRPr="00D522A4" w:rsidRDefault="00D522A4" w:rsidP="00D522A4">
            <w:pPr>
              <w:spacing w:after="0" w:line="240" w:lineRule="auto"/>
              <w:jc w:val="center"/>
              <w:rPr>
                <w:rFonts w:ascii="Calibri" w:eastAsia="Times New Roman" w:hAnsi="Calibri" w:cs="Calibri"/>
                <w:color w:val="000000"/>
                <w:sz w:val="16"/>
                <w:szCs w:val="16"/>
                <w:lang w:eastAsia="sl-SI"/>
              </w:rPr>
            </w:pPr>
          </w:p>
        </w:tc>
        <w:tc>
          <w:tcPr>
            <w:tcW w:w="133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3106FD4" w14:textId="77777777" w:rsidR="00D522A4" w:rsidRPr="00D522A4" w:rsidRDefault="00D522A4" w:rsidP="00D522A4">
            <w:pPr>
              <w:spacing w:after="0" w:line="240" w:lineRule="auto"/>
              <w:jc w:val="center"/>
              <w:rPr>
                <w:rFonts w:ascii="Calibri" w:eastAsia="Times New Roman" w:hAnsi="Calibri" w:cs="Calibri"/>
                <w:color w:val="000000"/>
                <w:sz w:val="16"/>
                <w:szCs w:val="16"/>
                <w:lang w:eastAsia="sl-SI"/>
              </w:rPr>
            </w:pPr>
            <w:r w:rsidRPr="00D522A4">
              <w:rPr>
                <w:rFonts w:ascii="Calibri" w:eastAsia="Times New Roman" w:hAnsi="Calibri" w:cs="Calibri"/>
                <w:color w:val="000000"/>
                <w:sz w:val="16"/>
                <w:szCs w:val="16"/>
                <w:lang w:eastAsia="sl-SI"/>
              </w:rPr>
              <w:t>ČLANSTVA V PRIMERNIH STROKOVNIH ORGANIZACIJAH, NASTOPI NA KONFERENCAH, POZICIONIRANJE PREDSTAVNIKOV AVP NA STROKOVNIH SEMINARJIH</w:t>
            </w:r>
          </w:p>
        </w:tc>
        <w:tc>
          <w:tcPr>
            <w:tcW w:w="185" w:type="dxa"/>
            <w:tcBorders>
              <w:top w:val="nil"/>
              <w:left w:val="nil"/>
              <w:bottom w:val="nil"/>
              <w:right w:val="nil"/>
            </w:tcBorders>
            <w:shd w:val="clear" w:color="auto" w:fill="auto"/>
            <w:noWrap/>
            <w:vAlign w:val="bottom"/>
            <w:hideMark/>
          </w:tcPr>
          <w:p w14:paraId="189EF4B4" w14:textId="77777777" w:rsidR="00D522A4" w:rsidRPr="00D522A4" w:rsidRDefault="00D522A4" w:rsidP="00D522A4">
            <w:pPr>
              <w:spacing w:after="0" w:line="240" w:lineRule="auto"/>
              <w:jc w:val="center"/>
              <w:rPr>
                <w:rFonts w:ascii="Calibri" w:eastAsia="Times New Roman" w:hAnsi="Calibri" w:cs="Calibri"/>
                <w:color w:val="000000"/>
                <w:sz w:val="16"/>
                <w:szCs w:val="16"/>
                <w:lang w:eastAsia="sl-SI"/>
              </w:rPr>
            </w:pPr>
          </w:p>
        </w:tc>
        <w:tc>
          <w:tcPr>
            <w:tcW w:w="127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51E6B51" w14:textId="77777777" w:rsidR="00D522A4" w:rsidRPr="00D522A4" w:rsidRDefault="00D522A4" w:rsidP="00D522A4">
            <w:pPr>
              <w:spacing w:after="0" w:line="240" w:lineRule="auto"/>
              <w:jc w:val="center"/>
              <w:rPr>
                <w:rFonts w:ascii="Calibri" w:eastAsia="Times New Roman" w:hAnsi="Calibri" w:cs="Calibri"/>
                <w:color w:val="000000"/>
                <w:sz w:val="16"/>
                <w:szCs w:val="16"/>
                <w:lang w:eastAsia="sl-SI"/>
              </w:rPr>
            </w:pPr>
            <w:r w:rsidRPr="00D522A4">
              <w:rPr>
                <w:rFonts w:ascii="Calibri" w:eastAsia="Times New Roman" w:hAnsi="Calibri" w:cs="Calibri"/>
                <w:color w:val="000000"/>
                <w:sz w:val="16"/>
                <w:szCs w:val="16"/>
                <w:lang w:eastAsia="sl-SI"/>
              </w:rPr>
              <w:t xml:space="preserve">DRUŽBENO ODGOVORNE AKTIVNOSTI KOT SO KAMPANJE OSVEŠČANJA, SODELOVANJE Z DRUGIMI NEVLADNIMI </w:t>
            </w:r>
            <w:r w:rsidRPr="00D522A4">
              <w:rPr>
                <w:rFonts w:ascii="Calibri" w:eastAsia="Times New Roman" w:hAnsi="Calibri" w:cs="Calibri"/>
                <w:color w:val="000000"/>
                <w:sz w:val="14"/>
                <w:szCs w:val="14"/>
                <w:lang w:eastAsia="sl-SI"/>
              </w:rPr>
              <w:t>ORGANIZACIJAMI</w:t>
            </w:r>
          </w:p>
        </w:tc>
      </w:tr>
      <w:tr w:rsidR="00035D04" w:rsidRPr="00D522A4" w14:paraId="083DF22C" w14:textId="77777777" w:rsidTr="005C336A">
        <w:trPr>
          <w:trHeight w:val="307"/>
        </w:trPr>
        <w:tc>
          <w:tcPr>
            <w:tcW w:w="609" w:type="dxa"/>
            <w:vMerge/>
            <w:tcBorders>
              <w:top w:val="single" w:sz="4" w:space="0" w:color="auto"/>
              <w:left w:val="single" w:sz="4" w:space="0" w:color="auto"/>
              <w:bottom w:val="single" w:sz="4" w:space="0" w:color="000000"/>
              <w:right w:val="single" w:sz="4" w:space="0" w:color="auto"/>
            </w:tcBorders>
            <w:vAlign w:val="center"/>
            <w:hideMark/>
          </w:tcPr>
          <w:p w14:paraId="170FF496" w14:textId="77777777" w:rsidR="00D522A4" w:rsidRPr="00D522A4" w:rsidRDefault="00D522A4" w:rsidP="00D522A4">
            <w:pPr>
              <w:spacing w:after="0" w:line="240" w:lineRule="auto"/>
              <w:rPr>
                <w:rFonts w:ascii="Calibri" w:eastAsia="Times New Roman" w:hAnsi="Calibri" w:cs="Calibri"/>
                <w:color w:val="000000"/>
                <w:sz w:val="40"/>
                <w:szCs w:val="40"/>
                <w:lang w:eastAsia="sl-SI"/>
              </w:rPr>
            </w:pPr>
          </w:p>
        </w:tc>
        <w:tc>
          <w:tcPr>
            <w:tcW w:w="147" w:type="dxa"/>
            <w:tcBorders>
              <w:top w:val="nil"/>
              <w:left w:val="nil"/>
              <w:bottom w:val="nil"/>
              <w:right w:val="nil"/>
            </w:tcBorders>
            <w:shd w:val="clear" w:color="auto" w:fill="auto"/>
            <w:textDirection w:val="btLr"/>
            <w:vAlign w:val="center"/>
            <w:hideMark/>
          </w:tcPr>
          <w:p w14:paraId="5A26D783" w14:textId="77777777" w:rsidR="00D522A4" w:rsidRPr="00D522A4" w:rsidRDefault="00D522A4" w:rsidP="00D522A4">
            <w:pPr>
              <w:spacing w:after="0" w:line="240" w:lineRule="auto"/>
              <w:jc w:val="center"/>
              <w:rPr>
                <w:rFonts w:ascii="Calibri" w:eastAsia="Times New Roman" w:hAnsi="Calibri" w:cs="Calibri"/>
                <w:color w:val="000000"/>
                <w:sz w:val="16"/>
                <w:szCs w:val="16"/>
                <w:lang w:eastAsia="sl-SI"/>
              </w:rPr>
            </w:pPr>
          </w:p>
        </w:tc>
        <w:tc>
          <w:tcPr>
            <w:tcW w:w="1326" w:type="dxa"/>
            <w:vMerge/>
            <w:tcBorders>
              <w:top w:val="single" w:sz="4" w:space="0" w:color="auto"/>
              <w:left w:val="single" w:sz="4" w:space="0" w:color="auto"/>
              <w:bottom w:val="single" w:sz="4" w:space="0" w:color="000000"/>
              <w:right w:val="single" w:sz="4" w:space="0" w:color="auto"/>
            </w:tcBorders>
            <w:vAlign w:val="center"/>
            <w:hideMark/>
          </w:tcPr>
          <w:p w14:paraId="1F269F33" w14:textId="77777777" w:rsidR="00D522A4" w:rsidRPr="00D522A4" w:rsidRDefault="00D522A4" w:rsidP="00D522A4">
            <w:pPr>
              <w:spacing w:after="0" w:line="240" w:lineRule="auto"/>
              <w:rPr>
                <w:rFonts w:ascii="Calibri" w:eastAsia="Times New Roman" w:hAnsi="Calibri" w:cs="Calibri"/>
                <w:color w:val="000000"/>
                <w:sz w:val="16"/>
                <w:szCs w:val="16"/>
                <w:lang w:eastAsia="sl-SI"/>
              </w:rPr>
            </w:pPr>
          </w:p>
        </w:tc>
        <w:tc>
          <w:tcPr>
            <w:tcW w:w="147" w:type="dxa"/>
            <w:tcBorders>
              <w:top w:val="nil"/>
              <w:left w:val="nil"/>
              <w:bottom w:val="nil"/>
              <w:right w:val="nil"/>
            </w:tcBorders>
            <w:shd w:val="clear" w:color="auto" w:fill="auto"/>
            <w:noWrap/>
            <w:vAlign w:val="bottom"/>
            <w:hideMark/>
          </w:tcPr>
          <w:p w14:paraId="27B61C81" w14:textId="77777777" w:rsidR="00D522A4" w:rsidRPr="00D522A4" w:rsidRDefault="00D522A4" w:rsidP="00D522A4">
            <w:pPr>
              <w:spacing w:after="0" w:line="240" w:lineRule="auto"/>
              <w:jc w:val="center"/>
              <w:rPr>
                <w:rFonts w:ascii="Times New Roman" w:eastAsia="Times New Roman" w:hAnsi="Times New Roman" w:cs="Times New Roman"/>
                <w:sz w:val="20"/>
                <w:szCs w:val="20"/>
                <w:lang w:eastAsia="sl-SI"/>
              </w:rPr>
            </w:pPr>
          </w:p>
        </w:tc>
        <w:tc>
          <w:tcPr>
            <w:tcW w:w="1214" w:type="dxa"/>
            <w:vMerge/>
            <w:tcBorders>
              <w:top w:val="single" w:sz="4" w:space="0" w:color="auto"/>
              <w:left w:val="single" w:sz="4" w:space="0" w:color="auto"/>
              <w:bottom w:val="single" w:sz="4" w:space="0" w:color="000000"/>
              <w:right w:val="single" w:sz="4" w:space="0" w:color="auto"/>
            </w:tcBorders>
            <w:vAlign w:val="center"/>
            <w:hideMark/>
          </w:tcPr>
          <w:p w14:paraId="10704474" w14:textId="77777777" w:rsidR="00D522A4" w:rsidRPr="00D522A4" w:rsidRDefault="00D522A4" w:rsidP="00D522A4">
            <w:pPr>
              <w:spacing w:after="0" w:line="240" w:lineRule="auto"/>
              <w:rPr>
                <w:rFonts w:ascii="Calibri" w:eastAsia="Times New Roman" w:hAnsi="Calibri" w:cs="Calibri"/>
                <w:color w:val="000000"/>
                <w:sz w:val="16"/>
                <w:szCs w:val="16"/>
                <w:lang w:eastAsia="sl-SI"/>
              </w:rPr>
            </w:pPr>
          </w:p>
        </w:tc>
        <w:tc>
          <w:tcPr>
            <w:tcW w:w="147" w:type="dxa"/>
            <w:tcBorders>
              <w:top w:val="nil"/>
              <w:left w:val="nil"/>
              <w:bottom w:val="nil"/>
              <w:right w:val="nil"/>
            </w:tcBorders>
            <w:shd w:val="clear" w:color="auto" w:fill="auto"/>
            <w:noWrap/>
            <w:vAlign w:val="bottom"/>
            <w:hideMark/>
          </w:tcPr>
          <w:p w14:paraId="3DFEC379" w14:textId="77777777" w:rsidR="00D522A4" w:rsidRPr="00D522A4" w:rsidRDefault="00D522A4" w:rsidP="00D522A4">
            <w:pPr>
              <w:spacing w:after="0" w:line="240" w:lineRule="auto"/>
              <w:rPr>
                <w:rFonts w:ascii="Times New Roman" w:eastAsia="Times New Roman" w:hAnsi="Times New Roman" w:cs="Times New Roman"/>
                <w:sz w:val="20"/>
                <w:szCs w:val="20"/>
                <w:lang w:eastAsia="sl-SI"/>
              </w:rPr>
            </w:pPr>
          </w:p>
        </w:tc>
        <w:tc>
          <w:tcPr>
            <w:tcW w:w="1289" w:type="dxa"/>
            <w:vMerge/>
            <w:tcBorders>
              <w:top w:val="single" w:sz="4" w:space="0" w:color="auto"/>
              <w:left w:val="single" w:sz="4" w:space="0" w:color="auto"/>
              <w:bottom w:val="single" w:sz="4" w:space="0" w:color="000000"/>
              <w:right w:val="single" w:sz="4" w:space="0" w:color="auto"/>
            </w:tcBorders>
            <w:vAlign w:val="center"/>
            <w:hideMark/>
          </w:tcPr>
          <w:p w14:paraId="719DCEAC" w14:textId="77777777" w:rsidR="00D522A4" w:rsidRPr="00D522A4" w:rsidRDefault="00D522A4" w:rsidP="00D522A4">
            <w:pPr>
              <w:spacing w:after="0" w:line="240" w:lineRule="auto"/>
              <w:rPr>
                <w:rFonts w:ascii="Calibri" w:eastAsia="Times New Roman" w:hAnsi="Calibri" w:cs="Calibri"/>
                <w:color w:val="000000"/>
                <w:sz w:val="16"/>
                <w:szCs w:val="16"/>
                <w:lang w:eastAsia="sl-SI"/>
              </w:rPr>
            </w:pPr>
          </w:p>
        </w:tc>
        <w:tc>
          <w:tcPr>
            <w:tcW w:w="185" w:type="dxa"/>
            <w:tcBorders>
              <w:top w:val="nil"/>
              <w:left w:val="nil"/>
              <w:bottom w:val="nil"/>
              <w:right w:val="nil"/>
            </w:tcBorders>
            <w:shd w:val="clear" w:color="auto" w:fill="auto"/>
            <w:noWrap/>
            <w:vAlign w:val="bottom"/>
            <w:hideMark/>
          </w:tcPr>
          <w:p w14:paraId="4E0E94E5" w14:textId="77777777" w:rsidR="00D522A4" w:rsidRPr="00D522A4" w:rsidRDefault="00D522A4" w:rsidP="00D522A4">
            <w:pPr>
              <w:spacing w:after="0" w:line="240" w:lineRule="auto"/>
              <w:rPr>
                <w:rFonts w:ascii="Times New Roman" w:eastAsia="Times New Roman" w:hAnsi="Times New Roman" w:cs="Times New Roman"/>
                <w:sz w:val="20"/>
                <w:szCs w:val="20"/>
                <w:lang w:eastAsia="sl-SI"/>
              </w:rPr>
            </w:pPr>
          </w:p>
        </w:tc>
        <w:tc>
          <w:tcPr>
            <w:tcW w:w="1124" w:type="dxa"/>
            <w:vMerge/>
            <w:tcBorders>
              <w:top w:val="single" w:sz="4" w:space="0" w:color="auto"/>
              <w:left w:val="single" w:sz="4" w:space="0" w:color="auto"/>
              <w:bottom w:val="single" w:sz="4" w:space="0" w:color="000000"/>
              <w:right w:val="single" w:sz="4" w:space="0" w:color="auto"/>
            </w:tcBorders>
            <w:vAlign w:val="center"/>
            <w:hideMark/>
          </w:tcPr>
          <w:p w14:paraId="2072EB23" w14:textId="77777777" w:rsidR="00D522A4" w:rsidRPr="00D522A4" w:rsidRDefault="00D522A4" w:rsidP="00D522A4">
            <w:pPr>
              <w:spacing w:after="0" w:line="240" w:lineRule="auto"/>
              <w:rPr>
                <w:rFonts w:ascii="Calibri" w:eastAsia="Times New Roman" w:hAnsi="Calibri" w:cs="Calibri"/>
                <w:color w:val="000000"/>
                <w:sz w:val="16"/>
                <w:szCs w:val="16"/>
                <w:lang w:eastAsia="sl-SI"/>
              </w:rPr>
            </w:pPr>
          </w:p>
        </w:tc>
        <w:tc>
          <w:tcPr>
            <w:tcW w:w="185" w:type="dxa"/>
            <w:tcBorders>
              <w:top w:val="nil"/>
              <w:left w:val="nil"/>
              <w:bottom w:val="nil"/>
              <w:right w:val="nil"/>
            </w:tcBorders>
            <w:shd w:val="clear" w:color="auto" w:fill="auto"/>
            <w:noWrap/>
            <w:vAlign w:val="bottom"/>
            <w:hideMark/>
          </w:tcPr>
          <w:p w14:paraId="73B35E4D" w14:textId="77777777" w:rsidR="00D522A4" w:rsidRPr="00D522A4" w:rsidRDefault="00D522A4" w:rsidP="00D522A4">
            <w:pPr>
              <w:spacing w:after="0" w:line="240" w:lineRule="auto"/>
              <w:rPr>
                <w:rFonts w:ascii="Times New Roman" w:eastAsia="Times New Roman" w:hAnsi="Times New Roman" w:cs="Times New Roman"/>
                <w:sz w:val="20"/>
                <w:szCs w:val="20"/>
                <w:lang w:eastAsia="sl-SI"/>
              </w:rPr>
            </w:pPr>
          </w:p>
        </w:tc>
        <w:tc>
          <w:tcPr>
            <w:tcW w:w="1330" w:type="dxa"/>
            <w:vMerge/>
            <w:tcBorders>
              <w:top w:val="single" w:sz="4" w:space="0" w:color="auto"/>
              <w:left w:val="single" w:sz="4" w:space="0" w:color="auto"/>
              <w:bottom w:val="single" w:sz="4" w:space="0" w:color="000000"/>
              <w:right w:val="single" w:sz="4" w:space="0" w:color="auto"/>
            </w:tcBorders>
            <w:vAlign w:val="center"/>
            <w:hideMark/>
          </w:tcPr>
          <w:p w14:paraId="43359FD7" w14:textId="77777777" w:rsidR="00D522A4" w:rsidRPr="00D522A4" w:rsidRDefault="00D522A4" w:rsidP="00D522A4">
            <w:pPr>
              <w:spacing w:after="0" w:line="240" w:lineRule="auto"/>
              <w:rPr>
                <w:rFonts w:ascii="Calibri" w:eastAsia="Times New Roman" w:hAnsi="Calibri" w:cs="Calibri"/>
                <w:color w:val="000000"/>
                <w:sz w:val="16"/>
                <w:szCs w:val="16"/>
                <w:lang w:eastAsia="sl-SI"/>
              </w:rPr>
            </w:pPr>
          </w:p>
        </w:tc>
        <w:tc>
          <w:tcPr>
            <w:tcW w:w="185" w:type="dxa"/>
            <w:tcBorders>
              <w:top w:val="nil"/>
              <w:left w:val="nil"/>
              <w:bottom w:val="nil"/>
              <w:right w:val="nil"/>
            </w:tcBorders>
            <w:shd w:val="clear" w:color="auto" w:fill="auto"/>
            <w:noWrap/>
            <w:vAlign w:val="bottom"/>
            <w:hideMark/>
          </w:tcPr>
          <w:p w14:paraId="7B41DC49" w14:textId="77777777" w:rsidR="00D522A4" w:rsidRPr="00D522A4" w:rsidRDefault="00D522A4" w:rsidP="00D522A4">
            <w:pPr>
              <w:spacing w:after="0" w:line="240" w:lineRule="auto"/>
              <w:rPr>
                <w:rFonts w:ascii="Times New Roman" w:eastAsia="Times New Roman" w:hAnsi="Times New Roman" w:cs="Times New Roman"/>
                <w:sz w:val="20"/>
                <w:szCs w:val="20"/>
                <w:lang w:eastAsia="sl-SI"/>
              </w:rPr>
            </w:pPr>
          </w:p>
        </w:tc>
        <w:tc>
          <w:tcPr>
            <w:tcW w:w="1272" w:type="dxa"/>
            <w:vMerge/>
            <w:tcBorders>
              <w:top w:val="single" w:sz="4" w:space="0" w:color="auto"/>
              <w:left w:val="single" w:sz="4" w:space="0" w:color="auto"/>
              <w:bottom w:val="single" w:sz="4" w:space="0" w:color="000000"/>
              <w:right w:val="single" w:sz="4" w:space="0" w:color="auto"/>
            </w:tcBorders>
            <w:vAlign w:val="center"/>
            <w:hideMark/>
          </w:tcPr>
          <w:p w14:paraId="28ACCCEA" w14:textId="77777777" w:rsidR="00D522A4" w:rsidRPr="00D522A4" w:rsidRDefault="00D522A4" w:rsidP="00D522A4">
            <w:pPr>
              <w:spacing w:after="0" w:line="240" w:lineRule="auto"/>
              <w:rPr>
                <w:rFonts w:ascii="Calibri" w:eastAsia="Times New Roman" w:hAnsi="Calibri" w:cs="Calibri"/>
                <w:color w:val="000000"/>
                <w:sz w:val="16"/>
                <w:szCs w:val="16"/>
                <w:lang w:eastAsia="sl-SI"/>
              </w:rPr>
            </w:pPr>
          </w:p>
        </w:tc>
      </w:tr>
      <w:tr w:rsidR="00035D04" w:rsidRPr="00D522A4" w14:paraId="1E56ED35" w14:textId="77777777" w:rsidTr="005C336A">
        <w:trPr>
          <w:trHeight w:val="307"/>
        </w:trPr>
        <w:tc>
          <w:tcPr>
            <w:tcW w:w="609" w:type="dxa"/>
            <w:vMerge/>
            <w:tcBorders>
              <w:top w:val="single" w:sz="4" w:space="0" w:color="auto"/>
              <w:left w:val="single" w:sz="4" w:space="0" w:color="auto"/>
              <w:bottom w:val="single" w:sz="4" w:space="0" w:color="000000"/>
              <w:right w:val="single" w:sz="4" w:space="0" w:color="auto"/>
            </w:tcBorders>
            <w:vAlign w:val="center"/>
            <w:hideMark/>
          </w:tcPr>
          <w:p w14:paraId="4B802833" w14:textId="77777777" w:rsidR="00D522A4" w:rsidRPr="00D522A4" w:rsidRDefault="00D522A4" w:rsidP="00D522A4">
            <w:pPr>
              <w:spacing w:after="0" w:line="240" w:lineRule="auto"/>
              <w:rPr>
                <w:rFonts w:ascii="Calibri" w:eastAsia="Times New Roman" w:hAnsi="Calibri" w:cs="Calibri"/>
                <w:color w:val="000000"/>
                <w:sz w:val="40"/>
                <w:szCs w:val="40"/>
                <w:lang w:eastAsia="sl-SI"/>
              </w:rPr>
            </w:pPr>
          </w:p>
        </w:tc>
        <w:tc>
          <w:tcPr>
            <w:tcW w:w="147" w:type="dxa"/>
            <w:tcBorders>
              <w:top w:val="nil"/>
              <w:left w:val="nil"/>
              <w:bottom w:val="nil"/>
              <w:right w:val="nil"/>
            </w:tcBorders>
            <w:shd w:val="clear" w:color="auto" w:fill="auto"/>
            <w:textDirection w:val="btLr"/>
            <w:vAlign w:val="center"/>
            <w:hideMark/>
          </w:tcPr>
          <w:p w14:paraId="0E92F86F" w14:textId="77777777" w:rsidR="00D522A4" w:rsidRPr="00D522A4" w:rsidRDefault="00D522A4" w:rsidP="00D522A4">
            <w:pPr>
              <w:spacing w:after="0" w:line="240" w:lineRule="auto"/>
              <w:rPr>
                <w:rFonts w:ascii="Times New Roman" w:eastAsia="Times New Roman" w:hAnsi="Times New Roman" w:cs="Times New Roman"/>
                <w:sz w:val="20"/>
                <w:szCs w:val="20"/>
                <w:lang w:eastAsia="sl-SI"/>
              </w:rPr>
            </w:pPr>
          </w:p>
        </w:tc>
        <w:tc>
          <w:tcPr>
            <w:tcW w:w="1326" w:type="dxa"/>
            <w:vMerge/>
            <w:tcBorders>
              <w:top w:val="single" w:sz="4" w:space="0" w:color="auto"/>
              <w:left w:val="single" w:sz="4" w:space="0" w:color="auto"/>
              <w:bottom w:val="single" w:sz="4" w:space="0" w:color="000000"/>
              <w:right w:val="single" w:sz="4" w:space="0" w:color="auto"/>
            </w:tcBorders>
            <w:vAlign w:val="center"/>
            <w:hideMark/>
          </w:tcPr>
          <w:p w14:paraId="37516DE0" w14:textId="77777777" w:rsidR="00D522A4" w:rsidRPr="00D522A4" w:rsidRDefault="00D522A4" w:rsidP="00D522A4">
            <w:pPr>
              <w:spacing w:after="0" w:line="240" w:lineRule="auto"/>
              <w:rPr>
                <w:rFonts w:ascii="Calibri" w:eastAsia="Times New Roman" w:hAnsi="Calibri" w:cs="Calibri"/>
                <w:color w:val="000000"/>
                <w:sz w:val="16"/>
                <w:szCs w:val="16"/>
                <w:lang w:eastAsia="sl-SI"/>
              </w:rPr>
            </w:pPr>
          </w:p>
        </w:tc>
        <w:tc>
          <w:tcPr>
            <w:tcW w:w="147" w:type="dxa"/>
            <w:tcBorders>
              <w:top w:val="nil"/>
              <w:left w:val="nil"/>
              <w:bottom w:val="nil"/>
              <w:right w:val="nil"/>
            </w:tcBorders>
            <w:shd w:val="clear" w:color="auto" w:fill="auto"/>
            <w:noWrap/>
            <w:vAlign w:val="bottom"/>
            <w:hideMark/>
          </w:tcPr>
          <w:p w14:paraId="49F10304" w14:textId="77777777" w:rsidR="00D522A4" w:rsidRPr="00D522A4" w:rsidRDefault="00D522A4" w:rsidP="00D522A4">
            <w:pPr>
              <w:spacing w:after="0" w:line="240" w:lineRule="auto"/>
              <w:jc w:val="center"/>
              <w:rPr>
                <w:rFonts w:ascii="Times New Roman" w:eastAsia="Times New Roman" w:hAnsi="Times New Roman" w:cs="Times New Roman"/>
                <w:sz w:val="20"/>
                <w:szCs w:val="20"/>
                <w:lang w:eastAsia="sl-SI"/>
              </w:rPr>
            </w:pPr>
          </w:p>
        </w:tc>
        <w:tc>
          <w:tcPr>
            <w:tcW w:w="1214" w:type="dxa"/>
            <w:vMerge/>
            <w:tcBorders>
              <w:top w:val="single" w:sz="4" w:space="0" w:color="auto"/>
              <w:left w:val="single" w:sz="4" w:space="0" w:color="auto"/>
              <w:bottom w:val="single" w:sz="4" w:space="0" w:color="000000"/>
              <w:right w:val="single" w:sz="4" w:space="0" w:color="auto"/>
            </w:tcBorders>
            <w:vAlign w:val="center"/>
            <w:hideMark/>
          </w:tcPr>
          <w:p w14:paraId="3E0D85B9" w14:textId="77777777" w:rsidR="00D522A4" w:rsidRPr="00D522A4" w:rsidRDefault="00D522A4" w:rsidP="00D522A4">
            <w:pPr>
              <w:spacing w:after="0" w:line="240" w:lineRule="auto"/>
              <w:rPr>
                <w:rFonts w:ascii="Calibri" w:eastAsia="Times New Roman" w:hAnsi="Calibri" w:cs="Calibri"/>
                <w:color w:val="000000"/>
                <w:sz w:val="16"/>
                <w:szCs w:val="16"/>
                <w:lang w:eastAsia="sl-SI"/>
              </w:rPr>
            </w:pPr>
          </w:p>
        </w:tc>
        <w:tc>
          <w:tcPr>
            <w:tcW w:w="147" w:type="dxa"/>
            <w:tcBorders>
              <w:top w:val="nil"/>
              <w:left w:val="nil"/>
              <w:bottom w:val="nil"/>
              <w:right w:val="nil"/>
            </w:tcBorders>
            <w:shd w:val="clear" w:color="auto" w:fill="auto"/>
            <w:noWrap/>
            <w:vAlign w:val="bottom"/>
            <w:hideMark/>
          </w:tcPr>
          <w:p w14:paraId="27CFD8CF" w14:textId="77777777" w:rsidR="00D522A4" w:rsidRPr="00D522A4" w:rsidRDefault="00D522A4" w:rsidP="00D522A4">
            <w:pPr>
              <w:spacing w:after="0" w:line="240" w:lineRule="auto"/>
              <w:rPr>
                <w:rFonts w:ascii="Times New Roman" w:eastAsia="Times New Roman" w:hAnsi="Times New Roman" w:cs="Times New Roman"/>
                <w:sz w:val="20"/>
                <w:szCs w:val="20"/>
                <w:lang w:eastAsia="sl-SI"/>
              </w:rPr>
            </w:pPr>
          </w:p>
        </w:tc>
        <w:tc>
          <w:tcPr>
            <w:tcW w:w="1289" w:type="dxa"/>
            <w:vMerge/>
            <w:tcBorders>
              <w:top w:val="single" w:sz="4" w:space="0" w:color="auto"/>
              <w:left w:val="single" w:sz="4" w:space="0" w:color="auto"/>
              <w:bottom w:val="single" w:sz="4" w:space="0" w:color="000000"/>
              <w:right w:val="single" w:sz="4" w:space="0" w:color="auto"/>
            </w:tcBorders>
            <w:vAlign w:val="center"/>
            <w:hideMark/>
          </w:tcPr>
          <w:p w14:paraId="6BBD456E" w14:textId="77777777" w:rsidR="00D522A4" w:rsidRPr="00D522A4" w:rsidRDefault="00D522A4" w:rsidP="00D522A4">
            <w:pPr>
              <w:spacing w:after="0" w:line="240" w:lineRule="auto"/>
              <w:rPr>
                <w:rFonts w:ascii="Calibri" w:eastAsia="Times New Roman" w:hAnsi="Calibri" w:cs="Calibri"/>
                <w:color w:val="000000"/>
                <w:sz w:val="16"/>
                <w:szCs w:val="16"/>
                <w:lang w:eastAsia="sl-SI"/>
              </w:rPr>
            </w:pPr>
          </w:p>
        </w:tc>
        <w:tc>
          <w:tcPr>
            <w:tcW w:w="185" w:type="dxa"/>
            <w:tcBorders>
              <w:top w:val="nil"/>
              <w:left w:val="nil"/>
              <w:bottom w:val="nil"/>
              <w:right w:val="nil"/>
            </w:tcBorders>
            <w:shd w:val="clear" w:color="auto" w:fill="auto"/>
            <w:noWrap/>
            <w:vAlign w:val="bottom"/>
            <w:hideMark/>
          </w:tcPr>
          <w:p w14:paraId="571D6AB2" w14:textId="77777777" w:rsidR="00D522A4" w:rsidRPr="00D522A4" w:rsidRDefault="00D522A4" w:rsidP="00D522A4">
            <w:pPr>
              <w:spacing w:after="0" w:line="240" w:lineRule="auto"/>
              <w:rPr>
                <w:rFonts w:ascii="Times New Roman" w:eastAsia="Times New Roman" w:hAnsi="Times New Roman" w:cs="Times New Roman"/>
                <w:sz w:val="20"/>
                <w:szCs w:val="20"/>
                <w:lang w:eastAsia="sl-SI"/>
              </w:rPr>
            </w:pPr>
          </w:p>
        </w:tc>
        <w:tc>
          <w:tcPr>
            <w:tcW w:w="1124" w:type="dxa"/>
            <w:vMerge/>
            <w:tcBorders>
              <w:top w:val="single" w:sz="4" w:space="0" w:color="auto"/>
              <w:left w:val="single" w:sz="4" w:space="0" w:color="auto"/>
              <w:bottom w:val="single" w:sz="4" w:space="0" w:color="000000"/>
              <w:right w:val="single" w:sz="4" w:space="0" w:color="auto"/>
            </w:tcBorders>
            <w:vAlign w:val="center"/>
            <w:hideMark/>
          </w:tcPr>
          <w:p w14:paraId="1E93117F" w14:textId="77777777" w:rsidR="00D522A4" w:rsidRPr="00D522A4" w:rsidRDefault="00D522A4" w:rsidP="00D522A4">
            <w:pPr>
              <w:spacing w:after="0" w:line="240" w:lineRule="auto"/>
              <w:rPr>
                <w:rFonts w:ascii="Calibri" w:eastAsia="Times New Roman" w:hAnsi="Calibri" w:cs="Calibri"/>
                <w:color w:val="000000"/>
                <w:sz w:val="16"/>
                <w:szCs w:val="16"/>
                <w:lang w:eastAsia="sl-SI"/>
              </w:rPr>
            </w:pPr>
          </w:p>
        </w:tc>
        <w:tc>
          <w:tcPr>
            <w:tcW w:w="185" w:type="dxa"/>
            <w:tcBorders>
              <w:top w:val="nil"/>
              <w:left w:val="nil"/>
              <w:bottom w:val="nil"/>
              <w:right w:val="nil"/>
            </w:tcBorders>
            <w:shd w:val="clear" w:color="auto" w:fill="auto"/>
            <w:noWrap/>
            <w:vAlign w:val="bottom"/>
            <w:hideMark/>
          </w:tcPr>
          <w:p w14:paraId="0B12FF05" w14:textId="77777777" w:rsidR="00D522A4" w:rsidRPr="00D522A4" w:rsidRDefault="00D522A4" w:rsidP="00D522A4">
            <w:pPr>
              <w:spacing w:after="0" w:line="240" w:lineRule="auto"/>
              <w:rPr>
                <w:rFonts w:ascii="Times New Roman" w:eastAsia="Times New Roman" w:hAnsi="Times New Roman" w:cs="Times New Roman"/>
                <w:sz w:val="20"/>
                <w:szCs w:val="20"/>
                <w:lang w:eastAsia="sl-SI"/>
              </w:rPr>
            </w:pPr>
          </w:p>
        </w:tc>
        <w:tc>
          <w:tcPr>
            <w:tcW w:w="1330" w:type="dxa"/>
            <w:vMerge/>
            <w:tcBorders>
              <w:top w:val="single" w:sz="4" w:space="0" w:color="auto"/>
              <w:left w:val="single" w:sz="4" w:space="0" w:color="auto"/>
              <w:bottom w:val="single" w:sz="4" w:space="0" w:color="000000"/>
              <w:right w:val="single" w:sz="4" w:space="0" w:color="auto"/>
            </w:tcBorders>
            <w:vAlign w:val="center"/>
            <w:hideMark/>
          </w:tcPr>
          <w:p w14:paraId="72CE1A09" w14:textId="77777777" w:rsidR="00D522A4" w:rsidRPr="00D522A4" w:rsidRDefault="00D522A4" w:rsidP="00D522A4">
            <w:pPr>
              <w:spacing w:after="0" w:line="240" w:lineRule="auto"/>
              <w:rPr>
                <w:rFonts w:ascii="Calibri" w:eastAsia="Times New Roman" w:hAnsi="Calibri" w:cs="Calibri"/>
                <w:color w:val="000000"/>
                <w:sz w:val="16"/>
                <w:szCs w:val="16"/>
                <w:lang w:eastAsia="sl-SI"/>
              </w:rPr>
            </w:pPr>
          </w:p>
        </w:tc>
        <w:tc>
          <w:tcPr>
            <w:tcW w:w="185" w:type="dxa"/>
            <w:tcBorders>
              <w:top w:val="nil"/>
              <w:left w:val="nil"/>
              <w:bottom w:val="nil"/>
              <w:right w:val="nil"/>
            </w:tcBorders>
            <w:shd w:val="clear" w:color="auto" w:fill="auto"/>
            <w:noWrap/>
            <w:vAlign w:val="bottom"/>
            <w:hideMark/>
          </w:tcPr>
          <w:p w14:paraId="67C9C673" w14:textId="77777777" w:rsidR="00D522A4" w:rsidRPr="00D522A4" w:rsidRDefault="00D522A4" w:rsidP="00D522A4">
            <w:pPr>
              <w:spacing w:after="0" w:line="240" w:lineRule="auto"/>
              <w:rPr>
                <w:rFonts w:ascii="Times New Roman" w:eastAsia="Times New Roman" w:hAnsi="Times New Roman" w:cs="Times New Roman"/>
                <w:sz w:val="20"/>
                <w:szCs w:val="20"/>
                <w:lang w:eastAsia="sl-SI"/>
              </w:rPr>
            </w:pPr>
          </w:p>
        </w:tc>
        <w:tc>
          <w:tcPr>
            <w:tcW w:w="1272" w:type="dxa"/>
            <w:vMerge/>
            <w:tcBorders>
              <w:top w:val="single" w:sz="4" w:space="0" w:color="auto"/>
              <w:left w:val="single" w:sz="4" w:space="0" w:color="auto"/>
              <w:bottom w:val="single" w:sz="4" w:space="0" w:color="000000"/>
              <w:right w:val="single" w:sz="4" w:space="0" w:color="auto"/>
            </w:tcBorders>
            <w:vAlign w:val="center"/>
            <w:hideMark/>
          </w:tcPr>
          <w:p w14:paraId="42CF1B4B" w14:textId="77777777" w:rsidR="00D522A4" w:rsidRPr="00D522A4" w:rsidRDefault="00D522A4" w:rsidP="00D522A4">
            <w:pPr>
              <w:spacing w:after="0" w:line="240" w:lineRule="auto"/>
              <w:rPr>
                <w:rFonts w:ascii="Calibri" w:eastAsia="Times New Roman" w:hAnsi="Calibri" w:cs="Calibri"/>
                <w:color w:val="000000"/>
                <w:sz w:val="16"/>
                <w:szCs w:val="16"/>
                <w:lang w:eastAsia="sl-SI"/>
              </w:rPr>
            </w:pPr>
          </w:p>
        </w:tc>
      </w:tr>
      <w:tr w:rsidR="00035D04" w:rsidRPr="00D522A4" w14:paraId="5B90C0BD" w14:textId="77777777" w:rsidTr="005C336A">
        <w:trPr>
          <w:trHeight w:val="307"/>
        </w:trPr>
        <w:tc>
          <w:tcPr>
            <w:tcW w:w="609" w:type="dxa"/>
            <w:vMerge/>
            <w:tcBorders>
              <w:top w:val="single" w:sz="4" w:space="0" w:color="auto"/>
              <w:left w:val="single" w:sz="4" w:space="0" w:color="auto"/>
              <w:bottom w:val="single" w:sz="4" w:space="0" w:color="000000"/>
              <w:right w:val="single" w:sz="4" w:space="0" w:color="auto"/>
            </w:tcBorders>
            <w:vAlign w:val="center"/>
            <w:hideMark/>
          </w:tcPr>
          <w:p w14:paraId="07D6BF62" w14:textId="77777777" w:rsidR="00D522A4" w:rsidRPr="00D522A4" w:rsidRDefault="00D522A4" w:rsidP="00D522A4">
            <w:pPr>
              <w:spacing w:after="0" w:line="240" w:lineRule="auto"/>
              <w:rPr>
                <w:rFonts w:ascii="Calibri" w:eastAsia="Times New Roman" w:hAnsi="Calibri" w:cs="Calibri"/>
                <w:color w:val="000000"/>
                <w:sz w:val="40"/>
                <w:szCs w:val="40"/>
                <w:lang w:eastAsia="sl-SI"/>
              </w:rPr>
            </w:pPr>
          </w:p>
        </w:tc>
        <w:tc>
          <w:tcPr>
            <w:tcW w:w="147" w:type="dxa"/>
            <w:tcBorders>
              <w:top w:val="nil"/>
              <w:left w:val="nil"/>
              <w:bottom w:val="nil"/>
              <w:right w:val="nil"/>
            </w:tcBorders>
            <w:shd w:val="clear" w:color="auto" w:fill="auto"/>
            <w:textDirection w:val="btLr"/>
            <w:vAlign w:val="center"/>
            <w:hideMark/>
          </w:tcPr>
          <w:p w14:paraId="5478BDC2" w14:textId="77777777" w:rsidR="00D522A4" w:rsidRPr="00D522A4" w:rsidRDefault="00D522A4" w:rsidP="00D522A4">
            <w:pPr>
              <w:spacing w:after="0" w:line="240" w:lineRule="auto"/>
              <w:rPr>
                <w:rFonts w:ascii="Times New Roman" w:eastAsia="Times New Roman" w:hAnsi="Times New Roman" w:cs="Times New Roman"/>
                <w:sz w:val="20"/>
                <w:szCs w:val="20"/>
                <w:lang w:eastAsia="sl-SI"/>
              </w:rPr>
            </w:pPr>
          </w:p>
        </w:tc>
        <w:tc>
          <w:tcPr>
            <w:tcW w:w="1326" w:type="dxa"/>
            <w:vMerge/>
            <w:tcBorders>
              <w:top w:val="single" w:sz="4" w:space="0" w:color="auto"/>
              <w:left w:val="single" w:sz="4" w:space="0" w:color="auto"/>
              <w:bottom w:val="single" w:sz="4" w:space="0" w:color="000000"/>
              <w:right w:val="single" w:sz="4" w:space="0" w:color="auto"/>
            </w:tcBorders>
            <w:vAlign w:val="center"/>
            <w:hideMark/>
          </w:tcPr>
          <w:p w14:paraId="3714AD4B" w14:textId="77777777" w:rsidR="00D522A4" w:rsidRPr="00D522A4" w:rsidRDefault="00D522A4" w:rsidP="00D522A4">
            <w:pPr>
              <w:spacing w:after="0" w:line="240" w:lineRule="auto"/>
              <w:rPr>
                <w:rFonts w:ascii="Calibri" w:eastAsia="Times New Roman" w:hAnsi="Calibri" w:cs="Calibri"/>
                <w:color w:val="000000"/>
                <w:sz w:val="16"/>
                <w:szCs w:val="16"/>
                <w:lang w:eastAsia="sl-SI"/>
              </w:rPr>
            </w:pPr>
          </w:p>
        </w:tc>
        <w:tc>
          <w:tcPr>
            <w:tcW w:w="147" w:type="dxa"/>
            <w:tcBorders>
              <w:top w:val="nil"/>
              <w:left w:val="nil"/>
              <w:bottom w:val="nil"/>
              <w:right w:val="nil"/>
            </w:tcBorders>
            <w:shd w:val="clear" w:color="auto" w:fill="auto"/>
            <w:noWrap/>
            <w:vAlign w:val="bottom"/>
            <w:hideMark/>
          </w:tcPr>
          <w:p w14:paraId="2F48ECB7" w14:textId="77777777" w:rsidR="00D522A4" w:rsidRPr="00D522A4" w:rsidRDefault="00D522A4" w:rsidP="00D522A4">
            <w:pPr>
              <w:spacing w:after="0" w:line="240" w:lineRule="auto"/>
              <w:jc w:val="center"/>
              <w:rPr>
                <w:rFonts w:ascii="Times New Roman" w:eastAsia="Times New Roman" w:hAnsi="Times New Roman" w:cs="Times New Roman"/>
                <w:sz w:val="20"/>
                <w:szCs w:val="20"/>
                <w:lang w:eastAsia="sl-SI"/>
              </w:rPr>
            </w:pPr>
          </w:p>
        </w:tc>
        <w:tc>
          <w:tcPr>
            <w:tcW w:w="1214" w:type="dxa"/>
            <w:vMerge/>
            <w:tcBorders>
              <w:top w:val="single" w:sz="4" w:space="0" w:color="auto"/>
              <w:left w:val="single" w:sz="4" w:space="0" w:color="auto"/>
              <w:bottom w:val="single" w:sz="4" w:space="0" w:color="000000"/>
              <w:right w:val="single" w:sz="4" w:space="0" w:color="auto"/>
            </w:tcBorders>
            <w:vAlign w:val="center"/>
            <w:hideMark/>
          </w:tcPr>
          <w:p w14:paraId="1BADF37C" w14:textId="77777777" w:rsidR="00D522A4" w:rsidRPr="00D522A4" w:rsidRDefault="00D522A4" w:rsidP="00D522A4">
            <w:pPr>
              <w:spacing w:after="0" w:line="240" w:lineRule="auto"/>
              <w:rPr>
                <w:rFonts w:ascii="Calibri" w:eastAsia="Times New Roman" w:hAnsi="Calibri" w:cs="Calibri"/>
                <w:color w:val="000000"/>
                <w:sz w:val="16"/>
                <w:szCs w:val="16"/>
                <w:lang w:eastAsia="sl-SI"/>
              </w:rPr>
            </w:pPr>
          </w:p>
        </w:tc>
        <w:tc>
          <w:tcPr>
            <w:tcW w:w="147" w:type="dxa"/>
            <w:tcBorders>
              <w:top w:val="nil"/>
              <w:left w:val="nil"/>
              <w:bottom w:val="nil"/>
              <w:right w:val="nil"/>
            </w:tcBorders>
            <w:shd w:val="clear" w:color="auto" w:fill="auto"/>
            <w:noWrap/>
            <w:vAlign w:val="bottom"/>
            <w:hideMark/>
          </w:tcPr>
          <w:p w14:paraId="7B62AF10" w14:textId="77777777" w:rsidR="00D522A4" w:rsidRPr="00D522A4" w:rsidRDefault="00D522A4" w:rsidP="00D522A4">
            <w:pPr>
              <w:spacing w:after="0" w:line="240" w:lineRule="auto"/>
              <w:rPr>
                <w:rFonts w:ascii="Times New Roman" w:eastAsia="Times New Roman" w:hAnsi="Times New Roman" w:cs="Times New Roman"/>
                <w:sz w:val="20"/>
                <w:szCs w:val="20"/>
                <w:lang w:eastAsia="sl-SI"/>
              </w:rPr>
            </w:pPr>
          </w:p>
        </w:tc>
        <w:tc>
          <w:tcPr>
            <w:tcW w:w="1289" w:type="dxa"/>
            <w:vMerge/>
            <w:tcBorders>
              <w:top w:val="single" w:sz="4" w:space="0" w:color="auto"/>
              <w:left w:val="single" w:sz="4" w:space="0" w:color="auto"/>
              <w:bottom w:val="single" w:sz="4" w:space="0" w:color="000000"/>
              <w:right w:val="single" w:sz="4" w:space="0" w:color="auto"/>
            </w:tcBorders>
            <w:vAlign w:val="center"/>
            <w:hideMark/>
          </w:tcPr>
          <w:p w14:paraId="13E302E9" w14:textId="77777777" w:rsidR="00D522A4" w:rsidRPr="00D522A4" w:rsidRDefault="00D522A4" w:rsidP="00D522A4">
            <w:pPr>
              <w:spacing w:after="0" w:line="240" w:lineRule="auto"/>
              <w:rPr>
                <w:rFonts w:ascii="Calibri" w:eastAsia="Times New Roman" w:hAnsi="Calibri" w:cs="Calibri"/>
                <w:color w:val="000000"/>
                <w:sz w:val="16"/>
                <w:szCs w:val="16"/>
                <w:lang w:eastAsia="sl-SI"/>
              </w:rPr>
            </w:pPr>
          </w:p>
        </w:tc>
        <w:tc>
          <w:tcPr>
            <w:tcW w:w="185" w:type="dxa"/>
            <w:tcBorders>
              <w:top w:val="nil"/>
              <w:left w:val="nil"/>
              <w:bottom w:val="nil"/>
              <w:right w:val="nil"/>
            </w:tcBorders>
            <w:shd w:val="clear" w:color="auto" w:fill="auto"/>
            <w:noWrap/>
            <w:vAlign w:val="bottom"/>
            <w:hideMark/>
          </w:tcPr>
          <w:p w14:paraId="06F34F22" w14:textId="77777777" w:rsidR="00D522A4" w:rsidRPr="00D522A4" w:rsidRDefault="00D522A4" w:rsidP="00D522A4">
            <w:pPr>
              <w:spacing w:after="0" w:line="240" w:lineRule="auto"/>
              <w:rPr>
                <w:rFonts w:ascii="Times New Roman" w:eastAsia="Times New Roman" w:hAnsi="Times New Roman" w:cs="Times New Roman"/>
                <w:sz w:val="20"/>
                <w:szCs w:val="20"/>
                <w:lang w:eastAsia="sl-SI"/>
              </w:rPr>
            </w:pPr>
          </w:p>
        </w:tc>
        <w:tc>
          <w:tcPr>
            <w:tcW w:w="1124" w:type="dxa"/>
            <w:vMerge/>
            <w:tcBorders>
              <w:top w:val="single" w:sz="4" w:space="0" w:color="auto"/>
              <w:left w:val="single" w:sz="4" w:space="0" w:color="auto"/>
              <w:bottom w:val="single" w:sz="4" w:space="0" w:color="000000"/>
              <w:right w:val="single" w:sz="4" w:space="0" w:color="auto"/>
            </w:tcBorders>
            <w:vAlign w:val="center"/>
            <w:hideMark/>
          </w:tcPr>
          <w:p w14:paraId="3F2F7E74" w14:textId="77777777" w:rsidR="00D522A4" w:rsidRPr="00D522A4" w:rsidRDefault="00D522A4" w:rsidP="00D522A4">
            <w:pPr>
              <w:spacing w:after="0" w:line="240" w:lineRule="auto"/>
              <w:rPr>
                <w:rFonts w:ascii="Calibri" w:eastAsia="Times New Roman" w:hAnsi="Calibri" w:cs="Calibri"/>
                <w:color w:val="000000"/>
                <w:sz w:val="16"/>
                <w:szCs w:val="16"/>
                <w:lang w:eastAsia="sl-SI"/>
              </w:rPr>
            </w:pPr>
          </w:p>
        </w:tc>
        <w:tc>
          <w:tcPr>
            <w:tcW w:w="185" w:type="dxa"/>
            <w:tcBorders>
              <w:top w:val="nil"/>
              <w:left w:val="nil"/>
              <w:bottom w:val="nil"/>
              <w:right w:val="nil"/>
            </w:tcBorders>
            <w:shd w:val="clear" w:color="auto" w:fill="auto"/>
            <w:noWrap/>
            <w:vAlign w:val="bottom"/>
            <w:hideMark/>
          </w:tcPr>
          <w:p w14:paraId="1C12FD56" w14:textId="77777777" w:rsidR="00D522A4" w:rsidRPr="00D522A4" w:rsidRDefault="00D522A4" w:rsidP="00D522A4">
            <w:pPr>
              <w:spacing w:after="0" w:line="240" w:lineRule="auto"/>
              <w:rPr>
                <w:rFonts w:ascii="Times New Roman" w:eastAsia="Times New Roman" w:hAnsi="Times New Roman" w:cs="Times New Roman"/>
                <w:sz w:val="20"/>
                <w:szCs w:val="20"/>
                <w:lang w:eastAsia="sl-SI"/>
              </w:rPr>
            </w:pPr>
          </w:p>
        </w:tc>
        <w:tc>
          <w:tcPr>
            <w:tcW w:w="1330" w:type="dxa"/>
            <w:vMerge/>
            <w:tcBorders>
              <w:top w:val="single" w:sz="4" w:space="0" w:color="auto"/>
              <w:left w:val="single" w:sz="4" w:space="0" w:color="auto"/>
              <w:bottom w:val="single" w:sz="4" w:space="0" w:color="000000"/>
              <w:right w:val="single" w:sz="4" w:space="0" w:color="auto"/>
            </w:tcBorders>
            <w:vAlign w:val="center"/>
            <w:hideMark/>
          </w:tcPr>
          <w:p w14:paraId="1F8D93E0" w14:textId="77777777" w:rsidR="00D522A4" w:rsidRPr="00D522A4" w:rsidRDefault="00D522A4" w:rsidP="00D522A4">
            <w:pPr>
              <w:spacing w:after="0" w:line="240" w:lineRule="auto"/>
              <w:rPr>
                <w:rFonts w:ascii="Calibri" w:eastAsia="Times New Roman" w:hAnsi="Calibri" w:cs="Calibri"/>
                <w:color w:val="000000"/>
                <w:sz w:val="16"/>
                <w:szCs w:val="16"/>
                <w:lang w:eastAsia="sl-SI"/>
              </w:rPr>
            </w:pPr>
          </w:p>
        </w:tc>
        <w:tc>
          <w:tcPr>
            <w:tcW w:w="185" w:type="dxa"/>
            <w:tcBorders>
              <w:top w:val="nil"/>
              <w:left w:val="nil"/>
              <w:bottom w:val="nil"/>
              <w:right w:val="nil"/>
            </w:tcBorders>
            <w:shd w:val="clear" w:color="auto" w:fill="auto"/>
            <w:noWrap/>
            <w:vAlign w:val="bottom"/>
            <w:hideMark/>
          </w:tcPr>
          <w:p w14:paraId="156EC4BB" w14:textId="77777777" w:rsidR="00D522A4" w:rsidRPr="00D522A4" w:rsidRDefault="00D522A4" w:rsidP="00D522A4">
            <w:pPr>
              <w:spacing w:after="0" w:line="240" w:lineRule="auto"/>
              <w:rPr>
                <w:rFonts w:ascii="Times New Roman" w:eastAsia="Times New Roman" w:hAnsi="Times New Roman" w:cs="Times New Roman"/>
                <w:sz w:val="20"/>
                <w:szCs w:val="20"/>
                <w:lang w:eastAsia="sl-SI"/>
              </w:rPr>
            </w:pPr>
          </w:p>
        </w:tc>
        <w:tc>
          <w:tcPr>
            <w:tcW w:w="1272" w:type="dxa"/>
            <w:vMerge/>
            <w:tcBorders>
              <w:top w:val="single" w:sz="4" w:space="0" w:color="auto"/>
              <w:left w:val="single" w:sz="4" w:space="0" w:color="auto"/>
              <w:bottom w:val="single" w:sz="4" w:space="0" w:color="000000"/>
              <w:right w:val="single" w:sz="4" w:space="0" w:color="auto"/>
            </w:tcBorders>
            <w:vAlign w:val="center"/>
            <w:hideMark/>
          </w:tcPr>
          <w:p w14:paraId="557DF0EE" w14:textId="77777777" w:rsidR="00D522A4" w:rsidRPr="00D522A4" w:rsidRDefault="00D522A4" w:rsidP="00D522A4">
            <w:pPr>
              <w:spacing w:after="0" w:line="240" w:lineRule="auto"/>
              <w:rPr>
                <w:rFonts w:ascii="Calibri" w:eastAsia="Times New Roman" w:hAnsi="Calibri" w:cs="Calibri"/>
                <w:color w:val="000000"/>
                <w:sz w:val="16"/>
                <w:szCs w:val="16"/>
                <w:lang w:eastAsia="sl-SI"/>
              </w:rPr>
            </w:pPr>
          </w:p>
        </w:tc>
      </w:tr>
      <w:tr w:rsidR="00035D04" w:rsidRPr="00D522A4" w14:paraId="684ED85E" w14:textId="77777777" w:rsidTr="005C336A">
        <w:trPr>
          <w:trHeight w:val="307"/>
        </w:trPr>
        <w:tc>
          <w:tcPr>
            <w:tcW w:w="609" w:type="dxa"/>
            <w:vMerge/>
            <w:tcBorders>
              <w:top w:val="single" w:sz="4" w:space="0" w:color="auto"/>
              <w:left w:val="single" w:sz="4" w:space="0" w:color="auto"/>
              <w:bottom w:val="single" w:sz="4" w:space="0" w:color="000000"/>
              <w:right w:val="single" w:sz="4" w:space="0" w:color="auto"/>
            </w:tcBorders>
            <w:vAlign w:val="center"/>
            <w:hideMark/>
          </w:tcPr>
          <w:p w14:paraId="5B3EEA2D" w14:textId="77777777" w:rsidR="00D522A4" w:rsidRPr="00D522A4" w:rsidRDefault="00D522A4" w:rsidP="00D522A4">
            <w:pPr>
              <w:spacing w:after="0" w:line="240" w:lineRule="auto"/>
              <w:rPr>
                <w:rFonts w:ascii="Calibri" w:eastAsia="Times New Roman" w:hAnsi="Calibri" w:cs="Calibri"/>
                <w:color w:val="000000"/>
                <w:sz w:val="40"/>
                <w:szCs w:val="40"/>
                <w:lang w:eastAsia="sl-SI"/>
              </w:rPr>
            </w:pPr>
          </w:p>
        </w:tc>
        <w:tc>
          <w:tcPr>
            <w:tcW w:w="147" w:type="dxa"/>
            <w:tcBorders>
              <w:top w:val="nil"/>
              <w:left w:val="nil"/>
              <w:bottom w:val="nil"/>
              <w:right w:val="nil"/>
            </w:tcBorders>
            <w:shd w:val="clear" w:color="auto" w:fill="auto"/>
            <w:textDirection w:val="btLr"/>
            <w:vAlign w:val="center"/>
            <w:hideMark/>
          </w:tcPr>
          <w:p w14:paraId="17AAA02F" w14:textId="77777777" w:rsidR="00D522A4" w:rsidRPr="00D522A4" w:rsidRDefault="00D522A4" w:rsidP="00D522A4">
            <w:pPr>
              <w:spacing w:after="0" w:line="240" w:lineRule="auto"/>
              <w:rPr>
                <w:rFonts w:ascii="Times New Roman" w:eastAsia="Times New Roman" w:hAnsi="Times New Roman" w:cs="Times New Roman"/>
                <w:sz w:val="20"/>
                <w:szCs w:val="20"/>
                <w:lang w:eastAsia="sl-SI"/>
              </w:rPr>
            </w:pPr>
          </w:p>
        </w:tc>
        <w:tc>
          <w:tcPr>
            <w:tcW w:w="1326" w:type="dxa"/>
            <w:vMerge/>
            <w:tcBorders>
              <w:top w:val="single" w:sz="4" w:space="0" w:color="auto"/>
              <w:left w:val="single" w:sz="4" w:space="0" w:color="auto"/>
              <w:bottom w:val="single" w:sz="4" w:space="0" w:color="000000"/>
              <w:right w:val="single" w:sz="4" w:space="0" w:color="auto"/>
            </w:tcBorders>
            <w:vAlign w:val="center"/>
            <w:hideMark/>
          </w:tcPr>
          <w:p w14:paraId="07CFEAC4" w14:textId="77777777" w:rsidR="00D522A4" w:rsidRPr="00D522A4" w:rsidRDefault="00D522A4" w:rsidP="00D522A4">
            <w:pPr>
              <w:spacing w:after="0" w:line="240" w:lineRule="auto"/>
              <w:rPr>
                <w:rFonts w:ascii="Calibri" w:eastAsia="Times New Roman" w:hAnsi="Calibri" w:cs="Calibri"/>
                <w:color w:val="000000"/>
                <w:sz w:val="16"/>
                <w:szCs w:val="16"/>
                <w:lang w:eastAsia="sl-SI"/>
              </w:rPr>
            </w:pPr>
          </w:p>
        </w:tc>
        <w:tc>
          <w:tcPr>
            <w:tcW w:w="147" w:type="dxa"/>
            <w:tcBorders>
              <w:top w:val="nil"/>
              <w:left w:val="nil"/>
              <w:bottom w:val="nil"/>
              <w:right w:val="nil"/>
            </w:tcBorders>
            <w:shd w:val="clear" w:color="auto" w:fill="auto"/>
            <w:noWrap/>
            <w:vAlign w:val="bottom"/>
            <w:hideMark/>
          </w:tcPr>
          <w:p w14:paraId="4E6E23D0" w14:textId="77777777" w:rsidR="00D522A4" w:rsidRPr="00D522A4" w:rsidRDefault="00D522A4" w:rsidP="00D522A4">
            <w:pPr>
              <w:spacing w:after="0" w:line="240" w:lineRule="auto"/>
              <w:jc w:val="center"/>
              <w:rPr>
                <w:rFonts w:ascii="Times New Roman" w:eastAsia="Times New Roman" w:hAnsi="Times New Roman" w:cs="Times New Roman"/>
                <w:sz w:val="20"/>
                <w:szCs w:val="20"/>
                <w:lang w:eastAsia="sl-SI"/>
              </w:rPr>
            </w:pPr>
          </w:p>
        </w:tc>
        <w:tc>
          <w:tcPr>
            <w:tcW w:w="1214" w:type="dxa"/>
            <w:vMerge/>
            <w:tcBorders>
              <w:top w:val="single" w:sz="4" w:space="0" w:color="auto"/>
              <w:left w:val="single" w:sz="4" w:space="0" w:color="auto"/>
              <w:bottom w:val="single" w:sz="4" w:space="0" w:color="000000"/>
              <w:right w:val="single" w:sz="4" w:space="0" w:color="auto"/>
            </w:tcBorders>
            <w:vAlign w:val="center"/>
            <w:hideMark/>
          </w:tcPr>
          <w:p w14:paraId="7260CEC2" w14:textId="77777777" w:rsidR="00D522A4" w:rsidRPr="00D522A4" w:rsidRDefault="00D522A4" w:rsidP="00D522A4">
            <w:pPr>
              <w:spacing w:after="0" w:line="240" w:lineRule="auto"/>
              <w:rPr>
                <w:rFonts w:ascii="Calibri" w:eastAsia="Times New Roman" w:hAnsi="Calibri" w:cs="Calibri"/>
                <w:color w:val="000000"/>
                <w:sz w:val="16"/>
                <w:szCs w:val="16"/>
                <w:lang w:eastAsia="sl-SI"/>
              </w:rPr>
            </w:pPr>
          </w:p>
        </w:tc>
        <w:tc>
          <w:tcPr>
            <w:tcW w:w="147" w:type="dxa"/>
            <w:tcBorders>
              <w:top w:val="nil"/>
              <w:left w:val="nil"/>
              <w:bottom w:val="nil"/>
              <w:right w:val="nil"/>
            </w:tcBorders>
            <w:shd w:val="clear" w:color="auto" w:fill="auto"/>
            <w:noWrap/>
            <w:vAlign w:val="bottom"/>
            <w:hideMark/>
          </w:tcPr>
          <w:p w14:paraId="06E8CD69" w14:textId="77777777" w:rsidR="00D522A4" w:rsidRPr="00D522A4" w:rsidRDefault="00D522A4" w:rsidP="00D522A4">
            <w:pPr>
              <w:spacing w:after="0" w:line="240" w:lineRule="auto"/>
              <w:rPr>
                <w:rFonts w:ascii="Times New Roman" w:eastAsia="Times New Roman" w:hAnsi="Times New Roman" w:cs="Times New Roman"/>
                <w:sz w:val="20"/>
                <w:szCs w:val="20"/>
                <w:lang w:eastAsia="sl-SI"/>
              </w:rPr>
            </w:pPr>
          </w:p>
        </w:tc>
        <w:tc>
          <w:tcPr>
            <w:tcW w:w="1289" w:type="dxa"/>
            <w:vMerge/>
            <w:tcBorders>
              <w:top w:val="single" w:sz="4" w:space="0" w:color="auto"/>
              <w:left w:val="single" w:sz="4" w:space="0" w:color="auto"/>
              <w:bottom w:val="single" w:sz="4" w:space="0" w:color="000000"/>
              <w:right w:val="single" w:sz="4" w:space="0" w:color="auto"/>
            </w:tcBorders>
            <w:vAlign w:val="center"/>
            <w:hideMark/>
          </w:tcPr>
          <w:p w14:paraId="2C1CDC09" w14:textId="77777777" w:rsidR="00D522A4" w:rsidRPr="00D522A4" w:rsidRDefault="00D522A4" w:rsidP="00D522A4">
            <w:pPr>
              <w:spacing w:after="0" w:line="240" w:lineRule="auto"/>
              <w:rPr>
                <w:rFonts w:ascii="Calibri" w:eastAsia="Times New Roman" w:hAnsi="Calibri" w:cs="Calibri"/>
                <w:color w:val="000000"/>
                <w:sz w:val="16"/>
                <w:szCs w:val="16"/>
                <w:lang w:eastAsia="sl-SI"/>
              </w:rPr>
            </w:pPr>
          </w:p>
        </w:tc>
        <w:tc>
          <w:tcPr>
            <w:tcW w:w="185" w:type="dxa"/>
            <w:tcBorders>
              <w:top w:val="nil"/>
              <w:left w:val="nil"/>
              <w:bottom w:val="nil"/>
              <w:right w:val="nil"/>
            </w:tcBorders>
            <w:shd w:val="clear" w:color="auto" w:fill="auto"/>
            <w:noWrap/>
            <w:vAlign w:val="bottom"/>
            <w:hideMark/>
          </w:tcPr>
          <w:p w14:paraId="6A320328" w14:textId="77777777" w:rsidR="00D522A4" w:rsidRPr="00D522A4" w:rsidRDefault="00D522A4" w:rsidP="00D522A4">
            <w:pPr>
              <w:spacing w:after="0" w:line="240" w:lineRule="auto"/>
              <w:rPr>
                <w:rFonts w:ascii="Times New Roman" w:eastAsia="Times New Roman" w:hAnsi="Times New Roman" w:cs="Times New Roman"/>
                <w:sz w:val="20"/>
                <w:szCs w:val="20"/>
                <w:lang w:eastAsia="sl-SI"/>
              </w:rPr>
            </w:pPr>
          </w:p>
        </w:tc>
        <w:tc>
          <w:tcPr>
            <w:tcW w:w="1124" w:type="dxa"/>
            <w:vMerge/>
            <w:tcBorders>
              <w:top w:val="single" w:sz="4" w:space="0" w:color="auto"/>
              <w:left w:val="single" w:sz="4" w:space="0" w:color="auto"/>
              <w:bottom w:val="single" w:sz="4" w:space="0" w:color="000000"/>
              <w:right w:val="single" w:sz="4" w:space="0" w:color="auto"/>
            </w:tcBorders>
            <w:vAlign w:val="center"/>
            <w:hideMark/>
          </w:tcPr>
          <w:p w14:paraId="1BB01716" w14:textId="77777777" w:rsidR="00D522A4" w:rsidRPr="00D522A4" w:rsidRDefault="00D522A4" w:rsidP="00D522A4">
            <w:pPr>
              <w:spacing w:after="0" w:line="240" w:lineRule="auto"/>
              <w:rPr>
                <w:rFonts w:ascii="Calibri" w:eastAsia="Times New Roman" w:hAnsi="Calibri" w:cs="Calibri"/>
                <w:color w:val="000000"/>
                <w:sz w:val="16"/>
                <w:szCs w:val="16"/>
                <w:lang w:eastAsia="sl-SI"/>
              </w:rPr>
            </w:pPr>
          </w:p>
        </w:tc>
        <w:tc>
          <w:tcPr>
            <w:tcW w:w="185" w:type="dxa"/>
            <w:tcBorders>
              <w:top w:val="nil"/>
              <w:left w:val="nil"/>
              <w:bottom w:val="nil"/>
              <w:right w:val="nil"/>
            </w:tcBorders>
            <w:shd w:val="clear" w:color="auto" w:fill="auto"/>
            <w:noWrap/>
            <w:vAlign w:val="bottom"/>
            <w:hideMark/>
          </w:tcPr>
          <w:p w14:paraId="4D725CA4" w14:textId="77777777" w:rsidR="00D522A4" w:rsidRPr="00D522A4" w:rsidRDefault="00D522A4" w:rsidP="00D522A4">
            <w:pPr>
              <w:spacing w:after="0" w:line="240" w:lineRule="auto"/>
              <w:rPr>
                <w:rFonts w:ascii="Times New Roman" w:eastAsia="Times New Roman" w:hAnsi="Times New Roman" w:cs="Times New Roman"/>
                <w:sz w:val="20"/>
                <w:szCs w:val="20"/>
                <w:lang w:eastAsia="sl-SI"/>
              </w:rPr>
            </w:pPr>
          </w:p>
        </w:tc>
        <w:tc>
          <w:tcPr>
            <w:tcW w:w="1330" w:type="dxa"/>
            <w:vMerge/>
            <w:tcBorders>
              <w:top w:val="single" w:sz="4" w:space="0" w:color="auto"/>
              <w:left w:val="single" w:sz="4" w:space="0" w:color="auto"/>
              <w:bottom w:val="single" w:sz="4" w:space="0" w:color="000000"/>
              <w:right w:val="single" w:sz="4" w:space="0" w:color="auto"/>
            </w:tcBorders>
            <w:vAlign w:val="center"/>
            <w:hideMark/>
          </w:tcPr>
          <w:p w14:paraId="3758DB84" w14:textId="77777777" w:rsidR="00D522A4" w:rsidRPr="00D522A4" w:rsidRDefault="00D522A4" w:rsidP="00D522A4">
            <w:pPr>
              <w:spacing w:after="0" w:line="240" w:lineRule="auto"/>
              <w:rPr>
                <w:rFonts w:ascii="Calibri" w:eastAsia="Times New Roman" w:hAnsi="Calibri" w:cs="Calibri"/>
                <w:color w:val="000000"/>
                <w:sz w:val="16"/>
                <w:szCs w:val="16"/>
                <w:lang w:eastAsia="sl-SI"/>
              </w:rPr>
            </w:pPr>
          </w:p>
        </w:tc>
        <w:tc>
          <w:tcPr>
            <w:tcW w:w="185" w:type="dxa"/>
            <w:tcBorders>
              <w:top w:val="nil"/>
              <w:left w:val="nil"/>
              <w:bottom w:val="nil"/>
              <w:right w:val="nil"/>
            </w:tcBorders>
            <w:shd w:val="clear" w:color="auto" w:fill="auto"/>
            <w:noWrap/>
            <w:vAlign w:val="bottom"/>
            <w:hideMark/>
          </w:tcPr>
          <w:p w14:paraId="66EA2BEB" w14:textId="77777777" w:rsidR="00D522A4" w:rsidRPr="00D522A4" w:rsidRDefault="00D522A4" w:rsidP="00D522A4">
            <w:pPr>
              <w:spacing w:after="0" w:line="240" w:lineRule="auto"/>
              <w:rPr>
                <w:rFonts w:ascii="Times New Roman" w:eastAsia="Times New Roman" w:hAnsi="Times New Roman" w:cs="Times New Roman"/>
                <w:sz w:val="20"/>
                <w:szCs w:val="20"/>
                <w:lang w:eastAsia="sl-SI"/>
              </w:rPr>
            </w:pPr>
          </w:p>
        </w:tc>
        <w:tc>
          <w:tcPr>
            <w:tcW w:w="1272" w:type="dxa"/>
            <w:vMerge/>
            <w:tcBorders>
              <w:top w:val="single" w:sz="4" w:space="0" w:color="auto"/>
              <w:left w:val="single" w:sz="4" w:space="0" w:color="auto"/>
              <w:bottom w:val="single" w:sz="4" w:space="0" w:color="000000"/>
              <w:right w:val="single" w:sz="4" w:space="0" w:color="auto"/>
            </w:tcBorders>
            <w:vAlign w:val="center"/>
            <w:hideMark/>
          </w:tcPr>
          <w:p w14:paraId="40A3D5D3" w14:textId="77777777" w:rsidR="00D522A4" w:rsidRPr="00D522A4" w:rsidRDefault="00D522A4" w:rsidP="00D522A4">
            <w:pPr>
              <w:spacing w:after="0" w:line="240" w:lineRule="auto"/>
              <w:rPr>
                <w:rFonts w:ascii="Calibri" w:eastAsia="Times New Roman" w:hAnsi="Calibri" w:cs="Calibri"/>
                <w:color w:val="000000"/>
                <w:sz w:val="16"/>
                <w:szCs w:val="16"/>
                <w:lang w:eastAsia="sl-SI"/>
              </w:rPr>
            </w:pPr>
          </w:p>
        </w:tc>
      </w:tr>
      <w:tr w:rsidR="00035D04" w:rsidRPr="00D522A4" w14:paraId="07906CAC" w14:textId="77777777" w:rsidTr="005C336A">
        <w:trPr>
          <w:trHeight w:val="307"/>
        </w:trPr>
        <w:tc>
          <w:tcPr>
            <w:tcW w:w="609" w:type="dxa"/>
            <w:vMerge/>
            <w:tcBorders>
              <w:top w:val="single" w:sz="4" w:space="0" w:color="auto"/>
              <w:left w:val="single" w:sz="4" w:space="0" w:color="auto"/>
              <w:bottom w:val="single" w:sz="4" w:space="0" w:color="000000"/>
              <w:right w:val="single" w:sz="4" w:space="0" w:color="auto"/>
            </w:tcBorders>
            <w:vAlign w:val="center"/>
            <w:hideMark/>
          </w:tcPr>
          <w:p w14:paraId="33CF6A63" w14:textId="77777777" w:rsidR="00D522A4" w:rsidRPr="00D522A4" w:rsidRDefault="00D522A4" w:rsidP="00D522A4">
            <w:pPr>
              <w:spacing w:after="0" w:line="240" w:lineRule="auto"/>
              <w:rPr>
                <w:rFonts w:ascii="Calibri" w:eastAsia="Times New Roman" w:hAnsi="Calibri" w:cs="Calibri"/>
                <w:color w:val="000000"/>
                <w:sz w:val="40"/>
                <w:szCs w:val="40"/>
                <w:lang w:eastAsia="sl-SI"/>
              </w:rPr>
            </w:pPr>
          </w:p>
        </w:tc>
        <w:tc>
          <w:tcPr>
            <w:tcW w:w="147" w:type="dxa"/>
            <w:tcBorders>
              <w:top w:val="nil"/>
              <w:left w:val="nil"/>
              <w:bottom w:val="nil"/>
              <w:right w:val="nil"/>
            </w:tcBorders>
            <w:shd w:val="clear" w:color="auto" w:fill="auto"/>
            <w:textDirection w:val="btLr"/>
            <w:vAlign w:val="center"/>
            <w:hideMark/>
          </w:tcPr>
          <w:p w14:paraId="37312272" w14:textId="77777777" w:rsidR="00D522A4" w:rsidRPr="00D522A4" w:rsidRDefault="00D522A4" w:rsidP="00D522A4">
            <w:pPr>
              <w:spacing w:after="0" w:line="240" w:lineRule="auto"/>
              <w:rPr>
                <w:rFonts w:ascii="Times New Roman" w:eastAsia="Times New Roman" w:hAnsi="Times New Roman" w:cs="Times New Roman"/>
                <w:sz w:val="20"/>
                <w:szCs w:val="20"/>
                <w:lang w:eastAsia="sl-SI"/>
              </w:rPr>
            </w:pPr>
          </w:p>
        </w:tc>
        <w:tc>
          <w:tcPr>
            <w:tcW w:w="1326" w:type="dxa"/>
            <w:vMerge/>
            <w:tcBorders>
              <w:top w:val="single" w:sz="4" w:space="0" w:color="auto"/>
              <w:left w:val="single" w:sz="4" w:space="0" w:color="auto"/>
              <w:bottom w:val="single" w:sz="4" w:space="0" w:color="000000"/>
              <w:right w:val="single" w:sz="4" w:space="0" w:color="auto"/>
            </w:tcBorders>
            <w:vAlign w:val="center"/>
            <w:hideMark/>
          </w:tcPr>
          <w:p w14:paraId="73033804" w14:textId="77777777" w:rsidR="00D522A4" w:rsidRPr="00D522A4" w:rsidRDefault="00D522A4" w:rsidP="00D522A4">
            <w:pPr>
              <w:spacing w:after="0" w:line="240" w:lineRule="auto"/>
              <w:rPr>
                <w:rFonts w:ascii="Calibri" w:eastAsia="Times New Roman" w:hAnsi="Calibri" w:cs="Calibri"/>
                <w:color w:val="000000"/>
                <w:sz w:val="16"/>
                <w:szCs w:val="16"/>
                <w:lang w:eastAsia="sl-SI"/>
              </w:rPr>
            </w:pPr>
          </w:p>
        </w:tc>
        <w:tc>
          <w:tcPr>
            <w:tcW w:w="147" w:type="dxa"/>
            <w:tcBorders>
              <w:top w:val="nil"/>
              <w:left w:val="nil"/>
              <w:bottom w:val="nil"/>
              <w:right w:val="nil"/>
            </w:tcBorders>
            <w:shd w:val="clear" w:color="auto" w:fill="auto"/>
            <w:noWrap/>
            <w:vAlign w:val="bottom"/>
            <w:hideMark/>
          </w:tcPr>
          <w:p w14:paraId="5D88F207" w14:textId="77777777" w:rsidR="00D522A4" w:rsidRPr="00D522A4" w:rsidRDefault="00D522A4" w:rsidP="00D522A4">
            <w:pPr>
              <w:spacing w:after="0" w:line="240" w:lineRule="auto"/>
              <w:jc w:val="center"/>
              <w:rPr>
                <w:rFonts w:ascii="Times New Roman" w:eastAsia="Times New Roman" w:hAnsi="Times New Roman" w:cs="Times New Roman"/>
                <w:sz w:val="20"/>
                <w:szCs w:val="20"/>
                <w:lang w:eastAsia="sl-SI"/>
              </w:rPr>
            </w:pPr>
          </w:p>
        </w:tc>
        <w:tc>
          <w:tcPr>
            <w:tcW w:w="1214" w:type="dxa"/>
            <w:vMerge/>
            <w:tcBorders>
              <w:top w:val="single" w:sz="4" w:space="0" w:color="auto"/>
              <w:left w:val="single" w:sz="4" w:space="0" w:color="auto"/>
              <w:bottom w:val="single" w:sz="4" w:space="0" w:color="000000"/>
              <w:right w:val="single" w:sz="4" w:space="0" w:color="auto"/>
            </w:tcBorders>
            <w:vAlign w:val="center"/>
            <w:hideMark/>
          </w:tcPr>
          <w:p w14:paraId="69B9EB0E" w14:textId="77777777" w:rsidR="00D522A4" w:rsidRPr="00D522A4" w:rsidRDefault="00D522A4" w:rsidP="00D522A4">
            <w:pPr>
              <w:spacing w:after="0" w:line="240" w:lineRule="auto"/>
              <w:rPr>
                <w:rFonts w:ascii="Calibri" w:eastAsia="Times New Roman" w:hAnsi="Calibri" w:cs="Calibri"/>
                <w:color w:val="000000"/>
                <w:sz w:val="16"/>
                <w:szCs w:val="16"/>
                <w:lang w:eastAsia="sl-SI"/>
              </w:rPr>
            </w:pPr>
          </w:p>
        </w:tc>
        <w:tc>
          <w:tcPr>
            <w:tcW w:w="147" w:type="dxa"/>
            <w:tcBorders>
              <w:top w:val="nil"/>
              <w:left w:val="nil"/>
              <w:bottom w:val="nil"/>
              <w:right w:val="nil"/>
            </w:tcBorders>
            <w:shd w:val="clear" w:color="auto" w:fill="auto"/>
            <w:noWrap/>
            <w:vAlign w:val="bottom"/>
            <w:hideMark/>
          </w:tcPr>
          <w:p w14:paraId="1C7B633C" w14:textId="77777777" w:rsidR="00D522A4" w:rsidRPr="00D522A4" w:rsidRDefault="00D522A4" w:rsidP="00D522A4">
            <w:pPr>
              <w:spacing w:after="0" w:line="240" w:lineRule="auto"/>
              <w:rPr>
                <w:rFonts w:ascii="Times New Roman" w:eastAsia="Times New Roman" w:hAnsi="Times New Roman" w:cs="Times New Roman"/>
                <w:sz w:val="20"/>
                <w:szCs w:val="20"/>
                <w:lang w:eastAsia="sl-SI"/>
              </w:rPr>
            </w:pPr>
          </w:p>
        </w:tc>
        <w:tc>
          <w:tcPr>
            <w:tcW w:w="1289" w:type="dxa"/>
            <w:vMerge/>
            <w:tcBorders>
              <w:top w:val="single" w:sz="4" w:space="0" w:color="auto"/>
              <w:left w:val="single" w:sz="4" w:space="0" w:color="auto"/>
              <w:bottom w:val="single" w:sz="4" w:space="0" w:color="000000"/>
              <w:right w:val="single" w:sz="4" w:space="0" w:color="auto"/>
            </w:tcBorders>
            <w:vAlign w:val="center"/>
            <w:hideMark/>
          </w:tcPr>
          <w:p w14:paraId="449AC4E5" w14:textId="77777777" w:rsidR="00D522A4" w:rsidRPr="00D522A4" w:rsidRDefault="00D522A4" w:rsidP="00D522A4">
            <w:pPr>
              <w:spacing w:after="0" w:line="240" w:lineRule="auto"/>
              <w:rPr>
                <w:rFonts w:ascii="Calibri" w:eastAsia="Times New Roman" w:hAnsi="Calibri" w:cs="Calibri"/>
                <w:color w:val="000000"/>
                <w:sz w:val="16"/>
                <w:szCs w:val="16"/>
                <w:lang w:eastAsia="sl-SI"/>
              </w:rPr>
            </w:pPr>
          </w:p>
        </w:tc>
        <w:tc>
          <w:tcPr>
            <w:tcW w:w="185" w:type="dxa"/>
            <w:tcBorders>
              <w:top w:val="nil"/>
              <w:left w:val="nil"/>
              <w:bottom w:val="nil"/>
              <w:right w:val="nil"/>
            </w:tcBorders>
            <w:shd w:val="clear" w:color="auto" w:fill="auto"/>
            <w:noWrap/>
            <w:vAlign w:val="bottom"/>
            <w:hideMark/>
          </w:tcPr>
          <w:p w14:paraId="008065B4" w14:textId="77777777" w:rsidR="00D522A4" w:rsidRPr="00D522A4" w:rsidRDefault="00D522A4" w:rsidP="00D522A4">
            <w:pPr>
              <w:spacing w:after="0" w:line="240" w:lineRule="auto"/>
              <w:rPr>
                <w:rFonts w:ascii="Times New Roman" w:eastAsia="Times New Roman" w:hAnsi="Times New Roman" w:cs="Times New Roman"/>
                <w:sz w:val="20"/>
                <w:szCs w:val="20"/>
                <w:lang w:eastAsia="sl-SI"/>
              </w:rPr>
            </w:pPr>
          </w:p>
        </w:tc>
        <w:tc>
          <w:tcPr>
            <w:tcW w:w="1124" w:type="dxa"/>
            <w:vMerge/>
            <w:tcBorders>
              <w:top w:val="single" w:sz="4" w:space="0" w:color="auto"/>
              <w:left w:val="single" w:sz="4" w:space="0" w:color="auto"/>
              <w:bottom w:val="single" w:sz="4" w:space="0" w:color="000000"/>
              <w:right w:val="single" w:sz="4" w:space="0" w:color="auto"/>
            </w:tcBorders>
            <w:vAlign w:val="center"/>
            <w:hideMark/>
          </w:tcPr>
          <w:p w14:paraId="58CA5C11" w14:textId="77777777" w:rsidR="00D522A4" w:rsidRPr="00D522A4" w:rsidRDefault="00D522A4" w:rsidP="00D522A4">
            <w:pPr>
              <w:spacing w:after="0" w:line="240" w:lineRule="auto"/>
              <w:rPr>
                <w:rFonts w:ascii="Calibri" w:eastAsia="Times New Roman" w:hAnsi="Calibri" w:cs="Calibri"/>
                <w:color w:val="000000"/>
                <w:sz w:val="16"/>
                <w:szCs w:val="16"/>
                <w:lang w:eastAsia="sl-SI"/>
              </w:rPr>
            </w:pPr>
          </w:p>
        </w:tc>
        <w:tc>
          <w:tcPr>
            <w:tcW w:w="185" w:type="dxa"/>
            <w:tcBorders>
              <w:top w:val="nil"/>
              <w:left w:val="nil"/>
              <w:bottom w:val="nil"/>
              <w:right w:val="nil"/>
            </w:tcBorders>
            <w:shd w:val="clear" w:color="auto" w:fill="auto"/>
            <w:noWrap/>
            <w:vAlign w:val="bottom"/>
            <w:hideMark/>
          </w:tcPr>
          <w:p w14:paraId="663AE26C" w14:textId="77777777" w:rsidR="00D522A4" w:rsidRPr="00D522A4" w:rsidRDefault="00D522A4" w:rsidP="00D522A4">
            <w:pPr>
              <w:spacing w:after="0" w:line="240" w:lineRule="auto"/>
              <w:rPr>
                <w:rFonts w:ascii="Times New Roman" w:eastAsia="Times New Roman" w:hAnsi="Times New Roman" w:cs="Times New Roman"/>
                <w:sz w:val="20"/>
                <w:szCs w:val="20"/>
                <w:lang w:eastAsia="sl-SI"/>
              </w:rPr>
            </w:pPr>
          </w:p>
        </w:tc>
        <w:tc>
          <w:tcPr>
            <w:tcW w:w="1330" w:type="dxa"/>
            <w:vMerge/>
            <w:tcBorders>
              <w:top w:val="single" w:sz="4" w:space="0" w:color="auto"/>
              <w:left w:val="single" w:sz="4" w:space="0" w:color="auto"/>
              <w:bottom w:val="single" w:sz="4" w:space="0" w:color="000000"/>
              <w:right w:val="single" w:sz="4" w:space="0" w:color="auto"/>
            </w:tcBorders>
            <w:vAlign w:val="center"/>
            <w:hideMark/>
          </w:tcPr>
          <w:p w14:paraId="7C0D4443" w14:textId="77777777" w:rsidR="00D522A4" w:rsidRPr="00D522A4" w:rsidRDefault="00D522A4" w:rsidP="00D522A4">
            <w:pPr>
              <w:spacing w:after="0" w:line="240" w:lineRule="auto"/>
              <w:rPr>
                <w:rFonts w:ascii="Calibri" w:eastAsia="Times New Roman" w:hAnsi="Calibri" w:cs="Calibri"/>
                <w:color w:val="000000"/>
                <w:sz w:val="16"/>
                <w:szCs w:val="16"/>
                <w:lang w:eastAsia="sl-SI"/>
              </w:rPr>
            </w:pPr>
          </w:p>
        </w:tc>
        <w:tc>
          <w:tcPr>
            <w:tcW w:w="185" w:type="dxa"/>
            <w:tcBorders>
              <w:top w:val="nil"/>
              <w:left w:val="nil"/>
              <w:bottom w:val="nil"/>
              <w:right w:val="nil"/>
            </w:tcBorders>
            <w:shd w:val="clear" w:color="auto" w:fill="auto"/>
            <w:noWrap/>
            <w:vAlign w:val="bottom"/>
            <w:hideMark/>
          </w:tcPr>
          <w:p w14:paraId="2400C849" w14:textId="77777777" w:rsidR="00D522A4" w:rsidRPr="00D522A4" w:rsidRDefault="00D522A4" w:rsidP="00D522A4">
            <w:pPr>
              <w:spacing w:after="0" w:line="240" w:lineRule="auto"/>
              <w:rPr>
                <w:rFonts w:ascii="Times New Roman" w:eastAsia="Times New Roman" w:hAnsi="Times New Roman" w:cs="Times New Roman"/>
                <w:sz w:val="20"/>
                <w:szCs w:val="20"/>
                <w:lang w:eastAsia="sl-SI"/>
              </w:rPr>
            </w:pPr>
          </w:p>
        </w:tc>
        <w:tc>
          <w:tcPr>
            <w:tcW w:w="1272" w:type="dxa"/>
            <w:vMerge/>
            <w:tcBorders>
              <w:top w:val="single" w:sz="4" w:space="0" w:color="auto"/>
              <w:left w:val="single" w:sz="4" w:space="0" w:color="auto"/>
              <w:bottom w:val="single" w:sz="4" w:space="0" w:color="000000"/>
              <w:right w:val="single" w:sz="4" w:space="0" w:color="auto"/>
            </w:tcBorders>
            <w:vAlign w:val="center"/>
            <w:hideMark/>
          </w:tcPr>
          <w:p w14:paraId="4D105B6E" w14:textId="77777777" w:rsidR="00D522A4" w:rsidRPr="00D522A4" w:rsidRDefault="00D522A4" w:rsidP="00D522A4">
            <w:pPr>
              <w:spacing w:after="0" w:line="240" w:lineRule="auto"/>
              <w:rPr>
                <w:rFonts w:ascii="Calibri" w:eastAsia="Times New Roman" w:hAnsi="Calibri" w:cs="Calibri"/>
                <w:color w:val="000000"/>
                <w:sz w:val="16"/>
                <w:szCs w:val="16"/>
                <w:lang w:eastAsia="sl-SI"/>
              </w:rPr>
            </w:pPr>
          </w:p>
        </w:tc>
      </w:tr>
      <w:tr w:rsidR="00035D04" w:rsidRPr="00D522A4" w14:paraId="67D45208" w14:textId="77777777" w:rsidTr="005C336A">
        <w:trPr>
          <w:trHeight w:val="307"/>
        </w:trPr>
        <w:tc>
          <w:tcPr>
            <w:tcW w:w="609" w:type="dxa"/>
            <w:vMerge/>
            <w:tcBorders>
              <w:top w:val="single" w:sz="4" w:space="0" w:color="auto"/>
              <w:left w:val="single" w:sz="4" w:space="0" w:color="auto"/>
              <w:bottom w:val="single" w:sz="4" w:space="0" w:color="000000"/>
              <w:right w:val="single" w:sz="4" w:space="0" w:color="auto"/>
            </w:tcBorders>
            <w:vAlign w:val="center"/>
            <w:hideMark/>
          </w:tcPr>
          <w:p w14:paraId="4AA5B091" w14:textId="77777777" w:rsidR="00D522A4" w:rsidRPr="00D522A4" w:rsidRDefault="00D522A4" w:rsidP="00D522A4">
            <w:pPr>
              <w:spacing w:after="0" w:line="240" w:lineRule="auto"/>
              <w:rPr>
                <w:rFonts w:ascii="Calibri" w:eastAsia="Times New Roman" w:hAnsi="Calibri" w:cs="Calibri"/>
                <w:color w:val="000000"/>
                <w:sz w:val="40"/>
                <w:szCs w:val="40"/>
                <w:lang w:eastAsia="sl-SI"/>
              </w:rPr>
            </w:pPr>
          </w:p>
        </w:tc>
        <w:tc>
          <w:tcPr>
            <w:tcW w:w="147" w:type="dxa"/>
            <w:tcBorders>
              <w:top w:val="nil"/>
              <w:left w:val="nil"/>
              <w:bottom w:val="nil"/>
              <w:right w:val="nil"/>
            </w:tcBorders>
            <w:shd w:val="clear" w:color="auto" w:fill="auto"/>
            <w:textDirection w:val="btLr"/>
            <w:vAlign w:val="center"/>
            <w:hideMark/>
          </w:tcPr>
          <w:p w14:paraId="5173795A" w14:textId="77777777" w:rsidR="00D522A4" w:rsidRPr="00D522A4" w:rsidRDefault="00D522A4" w:rsidP="00D522A4">
            <w:pPr>
              <w:spacing w:after="0" w:line="240" w:lineRule="auto"/>
              <w:rPr>
                <w:rFonts w:ascii="Times New Roman" w:eastAsia="Times New Roman" w:hAnsi="Times New Roman" w:cs="Times New Roman"/>
                <w:sz w:val="20"/>
                <w:szCs w:val="20"/>
                <w:lang w:eastAsia="sl-SI"/>
              </w:rPr>
            </w:pPr>
          </w:p>
        </w:tc>
        <w:tc>
          <w:tcPr>
            <w:tcW w:w="1326" w:type="dxa"/>
            <w:vMerge/>
            <w:tcBorders>
              <w:top w:val="single" w:sz="4" w:space="0" w:color="auto"/>
              <w:left w:val="single" w:sz="4" w:space="0" w:color="auto"/>
              <w:bottom w:val="single" w:sz="4" w:space="0" w:color="000000"/>
              <w:right w:val="single" w:sz="4" w:space="0" w:color="auto"/>
            </w:tcBorders>
            <w:vAlign w:val="center"/>
            <w:hideMark/>
          </w:tcPr>
          <w:p w14:paraId="560340E5" w14:textId="77777777" w:rsidR="00D522A4" w:rsidRPr="00D522A4" w:rsidRDefault="00D522A4" w:rsidP="00D522A4">
            <w:pPr>
              <w:spacing w:after="0" w:line="240" w:lineRule="auto"/>
              <w:rPr>
                <w:rFonts w:ascii="Calibri" w:eastAsia="Times New Roman" w:hAnsi="Calibri" w:cs="Calibri"/>
                <w:color w:val="000000"/>
                <w:sz w:val="16"/>
                <w:szCs w:val="16"/>
                <w:lang w:eastAsia="sl-SI"/>
              </w:rPr>
            </w:pPr>
          </w:p>
        </w:tc>
        <w:tc>
          <w:tcPr>
            <w:tcW w:w="147" w:type="dxa"/>
            <w:tcBorders>
              <w:top w:val="nil"/>
              <w:left w:val="nil"/>
              <w:bottom w:val="nil"/>
              <w:right w:val="nil"/>
            </w:tcBorders>
            <w:shd w:val="clear" w:color="auto" w:fill="auto"/>
            <w:noWrap/>
            <w:vAlign w:val="bottom"/>
            <w:hideMark/>
          </w:tcPr>
          <w:p w14:paraId="55DD6ACE" w14:textId="77777777" w:rsidR="00D522A4" w:rsidRPr="00D522A4" w:rsidRDefault="00D522A4" w:rsidP="00D522A4">
            <w:pPr>
              <w:spacing w:after="0" w:line="240" w:lineRule="auto"/>
              <w:jc w:val="center"/>
              <w:rPr>
                <w:rFonts w:ascii="Times New Roman" w:eastAsia="Times New Roman" w:hAnsi="Times New Roman" w:cs="Times New Roman"/>
                <w:sz w:val="20"/>
                <w:szCs w:val="20"/>
                <w:lang w:eastAsia="sl-SI"/>
              </w:rPr>
            </w:pPr>
          </w:p>
        </w:tc>
        <w:tc>
          <w:tcPr>
            <w:tcW w:w="1214" w:type="dxa"/>
            <w:vMerge/>
            <w:tcBorders>
              <w:top w:val="single" w:sz="4" w:space="0" w:color="auto"/>
              <w:left w:val="single" w:sz="4" w:space="0" w:color="auto"/>
              <w:bottom w:val="single" w:sz="4" w:space="0" w:color="000000"/>
              <w:right w:val="single" w:sz="4" w:space="0" w:color="auto"/>
            </w:tcBorders>
            <w:vAlign w:val="center"/>
            <w:hideMark/>
          </w:tcPr>
          <w:p w14:paraId="2A5743F8" w14:textId="77777777" w:rsidR="00D522A4" w:rsidRPr="00D522A4" w:rsidRDefault="00D522A4" w:rsidP="00D522A4">
            <w:pPr>
              <w:spacing w:after="0" w:line="240" w:lineRule="auto"/>
              <w:rPr>
                <w:rFonts w:ascii="Calibri" w:eastAsia="Times New Roman" w:hAnsi="Calibri" w:cs="Calibri"/>
                <w:color w:val="000000"/>
                <w:sz w:val="16"/>
                <w:szCs w:val="16"/>
                <w:lang w:eastAsia="sl-SI"/>
              </w:rPr>
            </w:pPr>
          </w:p>
        </w:tc>
        <w:tc>
          <w:tcPr>
            <w:tcW w:w="147" w:type="dxa"/>
            <w:tcBorders>
              <w:top w:val="nil"/>
              <w:left w:val="nil"/>
              <w:bottom w:val="nil"/>
              <w:right w:val="nil"/>
            </w:tcBorders>
            <w:shd w:val="clear" w:color="auto" w:fill="auto"/>
            <w:noWrap/>
            <w:vAlign w:val="bottom"/>
            <w:hideMark/>
          </w:tcPr>
          <w:p w14:paraId="70D7407B" w14:textId="77777777" w:rsidR="00D522A4" w:rsidRPr="00D522A4" w:rsidRDefault="00D522A4" w:rsidP="00D522A4">
            <w:pPr>
              <w:spacing w:after="0" w:line="240" w:lineRule="auto"/>
              <w:rPr>
                <w:rFonts w:ascii="Times New Roman" w:eastAsia="Times New Roman" w:hAnsi="Times New Roman" w:cs="Times New Roman"/>
                <w:sz w:val="20"/>
                <w:szCs w:val="20"/>
                <w:lang w:eastAsia="sl-SI"/>
              </w:rPr>
            </w:pPr>
          </w:p>
        </w:tc>
        <w:tc>
          <w:tcPr>
            <w:tcW w:w="1289" w:type="dxa"/>
            <w:vMerge/>
            <w:tcBorders>
              <w:top w:val="single" w:sz="4" w:space="0" w:color="auto"/>
              <w:left w:val="single" w:sz="4" w:space="0" w:color="auto"/>
              <w:bottom w:val="single" w:sz="4" w:space="0" w:color="000000"/>
              <w:right w:val="single" w:sz="4" w:space="0" w:color="auto"/>
            </w:tcBorders>
            <w:vAlign w:val="center"/>
            <w:hideMark/>
          </w:tcPr>
          <w:p w14:paraId="0CD1A227" w14:textId="77777777" w:rsidR="00D522A4" w:rsidRPr="00D522A4" w:rsidRDefault="00D522A4" w:rsidP="00D522A4">
            <w:pPr>
              <w:spacing w:after="0" w:line="240" w:lineRule="auto"/>
              <w:rPr>
                <w:rFonts w:ascii="Calibri" w:eastAsia="Times New Roman" w:hAnsi="Calibri" w:cs="Calibri"/>
                <w:color w:val="000000"/>
                <w:sz w:val="16"/>
                <w:szCs w:val="16"/>
                <w:lang w:eastAsia="sl-SI"/>
              </w:rPr>
            </w:pPr>
          </w:p>
        </w:tc>
        <w:tc>
          <w:tcPr>
            <w:tcW w:w="185" w:type="dxa"/>
            <w:tcBorders>
              <w:top w:val="nil"/>
              <w:left w:val="nil"/>
              <w:bottom w:val="nil"/>
              <w:right w:val="nil"/>
            </w:tcBorders>
            <w:shd w:val="clear" w:color="auto" w:fill="auto"/>
            <w:noWrap/>
            <w:vAlign w:val="bottom"/>
            <w:hideMark/>
          </w:tcPr>
          <w:p w14:paraId="61466232" w14:textId="77777777" w:rsidR="00D522A4" w:rsidRPr="00D522A4" w:rsidRDefault="00D522A4" w:rsidP="00D522A4">
            <w:pPr>
              <w:spacing w:after="0" w:line="240" w:lineRule="auto"/>
              <w:rPr>
                <w:rFonts w:ascii="Times New Roman" w:eastAsia="Times New Roman" w:hAnsi="Times New Roman" w:cs="Times New Roman"/>
                <w:sz w:val="20"/>
                <w:szCs w:val="20"/>
                <w:lang w:eastAsia="sl-SI"/>
              </w:rPr>
            </w:pPr>
          </w:p>
        </w:tc>
        <w:tc>
          <w:tcPr>
            <w:tcW w:w="1124" w:type="dxa"/>
            <w:vMerge/>
            <w:tcBorders>
              <w:top w:val="single" w:sz="4" w:space="0" w:color="auto"/>
              <w:left w:val="single" w:sz="4" w:space="0" w:color="auto"/>
              <w:bottom w:val="single" w:sz="4" w:space="0" w:color="000000"/>
              <w:right w:val="single" w:sz="4" w:space="0" w:color="auto"/>
            </w:tcBorders>
            <w:vAlign w:val="center"/>
            <w:hideMark/>
          </w:tcPr>
          <w:p w14:paraId="6432028F" w14:textId="77777777" w:rsidR="00D522A4" w:rsidRPr="00D522A4" w:rsidRDefault="00D522A4" w:rsidP="00D522A4">
            <w:pPr>
              <w:spacing w:after="0" w:line="240" w:lineRule="auto"/>
              <w:rPr>
                <w:rFonts w:ascii="Calibri" w:eastAsia="Times New Roman" w:hAnsi="Calibri" w:cs="Calibri"/>
                <w:color w:val="000000"/>
                <w:sz w:val="16"/>
                <w:szCs w:val="16"/>
                <w:lang w:eastAsia="sl-SI"/>
              </w:rPr>
            </w:pPr>
          </w:p>
        </w:tc>
        <w:tc>
          <w:tcPr>
            <w:tcW w:w="185" w:type="dxa"/>
            <w:tcBorders>
              <w:top w:val="nil"/>
              <w:left w:val="nil"/>
              <w:bottom w:val="nil"/>
              <w:right w:val="nil"/>
            </w:tcBorders>
            <w:shd w:val="clear" w:color="auto" w:fill="auto"/>
            <w:noWrap/>
            <w:vAlign w:val="bottom"/>
            <w:hideMark/>
          </w:tcPr>
          <w:p w14:paraId="6D992574" w14:textId="77777777" w:rsidR="00D522A4" w:rsidRPr="00D522A4" w:rsidRDefault="00D522A4" w:rsidP="00D522A4">
            <w:pPr>
              <w:spacing w:after="0" w:line="240" w:lineRule="auto"/>
              <w:rPr>
                <w:rFonts w:ascii="Times New Roman" w:eastAsia="Times New Roman" w:hAnsi="Times New Roman" w:cs="Times New Roman"/>
                <w:sz w:val="20"/>
                <w:szCs w:val="20"/>
                <w:lang w:eastAsia="sl-SI"/>
              </w:rPr>
            </w:pPr>
          </w:p>
        </w:tc>
        <w:tc>
          <w:tcPr>
            <w:tcW w:w="1330" w:type="dxa"/>
            <w:vMerge/>
            <w:tcBorders>
              <w:top w:val="single" w:sz="4" w:space="0" w:color="auto"/>
              <w:left w:val="single" w:sz="4" w:space="0" w:color="auto"/>
              <w:bottom w:val="single" w:sz="4" w:space="0" w:color="000000"/>
              <w:right w:val="single" w:sz="4" w:space="0" w:color="auto"/>
            </w:tcBorders>
            <w:vAlign w:val="center"/>
            <w:hideMark/>
          </w:tcPr>
          <w:p w14:paraId="273EB67F" w14:textId="77777777" w:rsidR="00D522A4" w:rsidRPr="00D522A4" w:rsidRDefault="00D522A4" w:rsidP="00D522A4">
            <w:pPr>
              <w:spacing w:after="0" w:line="240" w:lineRule="auto"/>
              <w:rPr>
                <w:rFonts w:ascii="Calibri" w:eastAsia="Times New Roman" w:hAnsi="Calibri" w:cs="Calibri"/>
                <w:color w:val="000000"/>
                <w:sz w:val="16"/>
                <w:szCs w:val="16"/>
                <w:lang w:eastAsia="sl-SI"/>
              </w:rPr>
            </w:pPr>
          </w:p>
        </w:tc>
        <w:tc>
          <w:tcPr>
            <w:tcW w:w="185" w:type="dxa"/>
            <w:tcBorders>
              <w:top w:val="nil"/>
              <w:left w:val="nil"/>
              <w:bottom w:val="nil"/>
              <w:right w:val="nil"/>
            </w:tcBorders>
            <w:shd w:val="clear" w:color="auto" w:fill="auto"/>
            <w:noWrap/>
            <w:vAlign w:val="bottom"/>
            <w:hideMark/>
          </w:tcPr>
          <w:p w14:paraId="2BEBFA95" w14:textId="77777777" w:rsidR="00D522A4" w:rsidRPr="00D522A4" w:rsidRDefault="00D522A4" w:rsidP="00D522A4">
            <w:pPr>
              <w:spacing w:after="0" w:line="240" w:lineRule="auto"/>
              <w:rPr>
                <w:rFonts w:ascii="Times New Roman" w:eastAsia="Times New Roman" w:hAnsi="Times New Roman" w:cs="Times New Roman"/>
                <w:sz w:val="20"/>
                <w:szCs w:val="20"/>
                <w:lang w:eastAsia="sl-SI"/>
              </w:rPr>
            </w:pPr>
          </w:p>
        </w:tc>
        <w:tc>
          <w:tcPr>
            <w:tcW w:w="1272" w:type="dxa"/>
            <w:vMerge/>
            <w:tcBorders>
              <w:top w:val="single" w:sz="4" w:space="0" w:color="auto"/>
              <w:left w:val="single" w:sz="4" w:space="0" w:color="auto"/>
              <w:bottom w:val="single" w:sz="4" w:space="0" w:color="000000"/>
              <w:right w:val="single" w:sz="4" w:space="0" w:color="auto"/>
            </w:tcBorders>
            <w:vAlign w:val="center"/>
            <w:hideMark/>
          </w:tcPr>
          <w:p w14:paraId="16F8F4CE" w14:textId="77777777" w:rsidR="00D522A4" w:rsidRPr="00D522A4" w:rsidRDefault="00D522A4" w:rsidP="00D522A4">
            <w:pPr>
              <w:spacing w:after="0" w:line="240" w:lineRule="auto"/>
              <w:rPr>
                <w:rFonts w:ascii="Calibri" w:eastAsia="Times New Roman" w:hAnsi="Calibri" w:cs="Calibri"/>
                <w:color w:val="000000"/>
                <w:sz w:val="16"/>
                <w:szCs w:val="16"/>
                <w:lang w:eastAsia="sl-SI"/>
              </w:rPr>
            </w:pPr>
          </w:p>
        </w:tc>
      </w:tr>
      <w:tr w:rsidR="00035D04" w:rsidRPr="00D522A4" w14:paraId="08A1A16E" w14:textId="77777777" w:rsidTr="005C336A">
        <w:trPr>
          <w:trHeight w:val="307"/>
        </w:trPr>
        <w:tc>
          <w:tcPr>
            <w:tcW w:w="609" w:type="dxa"/>
            <w:vMerge/>
            <w:tcBorders>
              <w:top w:val="single" w:sz="4" w:space="0" w:color="auto"/>
              <w:left w:val="single" w:sz="4" w:space="0" w:color="auto"/>
              <w:bottom w:val="single" w:sz="4" w:space="0" w:color="000000"/>
              <w:right w:val="single" w:sz="4" w:space="0" w:color="auto"/>
            </w:tcBorders>
            <w:vAlign w:val="center"/>
            <w:hideMark/>
          </w:tcPr>
          <w:p w14:paraId="575BFCE2" w14:textId="77777777" w:rsidR="00D522A4" w:rsidRPr="00D522A4" w:rsidRDefault="00D522A4" w:rsidP="00D522A4">
            <w:pPr>
              <w:spacing w:after="0" w:line="240" w:lineRule="auto"/>
              <w:rPr>
                <w:rFonts w:ascii="Calibri" w:eastAsia="Times New Roman" w:hAnsi="Calibri" w:cs="Calibri"/>
                <w:color w:val="000000"/>
                <w:sz w:val="40"/>
                <w:szCs w:val="40"/>
                <w:lang w:eastAsia="sl-SI"/>
              </w:rPr>
            </w:pPr>
          </w:p>
        </w:tc>
        <w:tc>
          <w:tcPr>
            <w:tcW w:w="147" w:type="dxa"/>
            <w:tcBorders>
              <w:top w:val="nil"/>
              <w:left w:val="nil"/>
              <w:bottom w:val="nil"/>
              <w:right w:val="nil"/>
            </w:tcBorders>
            <w:shd w:val="clear" w:color="auto" w:fill="auto"/>
            <w:textDirection w:val="btLr"/>
            <w:vAlign w:val="center"/>
            <w:hideMark/>
          </w:tcPr>
          <w:p w14:paraId="7F014D3A" w14:textId="77777777" w:rsidR="00D522A4" w:rsidRPr="00D522A4" w:rsidRDefault="00D522A4" w:rsidP="00D522A4">
            <w:pPr>
              <w:spacing w:after="0" w:line="240" w:lineRule="auto"/>
              <w:rPr>
                <w:rFonts w:ascii="Times New Roman" w:eastAsia="Times New Roman" w:hAnsi="Times New Roman" w:cs="Times New Roman"/>
                <w:sz w:val="20"/>
                <w:szCs w:val="20"/>
                <w:lang w:eastAsia="sl-SI"/>
              </w:rPr>
            </w:pPr>
          </w:p>
        </w:tc>
        <w:tc>
          <w:tcPr>
            <w:tcW w:w="1326" w:type="dxa"/>
            <w:vMerge/>
            <w:tcBorders>
              <w:top w:val="single" w:sz="4" w:space="0" w:color="auto"/>
              <w:left w:val="single" w:sz="4" w:space="0" w:color="auto"/>
              <w:bottom w:val="single" w:sz="4" w:space="0" w:color="000000"/>
              <w:right w:val="single" w:sz="4" w:space="0" w:color="auto"/>
            </w:tcBorders>
            <w:vAlign w:val="center"/>
            <w:hideMark/>
          </w:tcPr>
          <w:p w14:paraId="6FFCB62F" w14:textId="77777777" w:rsidR="00D522A4" w:rsidRPr="00D522A4" w:rsidRDefault="00D522A4" w:rsidP="00D522A4">
            <w:pPr>
              <w:spacing w:after="0" w:line="240" w:lineRule="auto"/>
              <w:rPr>
                <w:rFonts w:ascii="Calibri" w:eastAsia="Times New Roman" w:hAnsi="Calibri" w:cs="Calibri"/>
                <w:color w:val="000000"/>
                <w:sz w:val="16"/>
                <w:szCs w:val="16"/>
                <w:lang w:eastAsia="sl-SI"/>
              </w:rPr>
            </w:pPr>
          </w:p>
        </w:tc>
        <w:tc>
          <w:tcPr>
            <w:tcW w:w="147" w:type="dxa"/>
            <w:tcBorders>
              <w:top w:val="nil"/>
              <w:left w:val="nil"/>
              <w:bottom w:val="nil"/>
              <w:right w:val="nil"/>
            </w:tcBorders>
            <w:shd w:val="clear" w:color="auto" w:fill="auto"/>
            <w:noWrap/>
            <w:vAlign w:val="bottom"/>
            <w:hideMark/>
          </w:tcPr>
          <w:p w14:paraId="4CE61CB0" w14:textId="77777777" w:rsidR="00D522A4" w:rsidRPr="00D522A4" w:rsidRDefault="00D522A4" w:rsidP="00D522A4">
            <w:pPr>
              <w:spacing w:after="0" w:line="240" w:lineRule="auto"/>
              <w:jc w:val="center"/>
              <w:rPr>
                <w:rFonts w:ascii="Times New Roman" w:eastAsia="Times New Roman" w:hAnsi="Times New Roman" w:cs="Times New Roman"/>
                <w:sz w:val="20"/>
                <w:szCs w:val="20"/>
                <w:lang w:eastAsia="sl-SI"/>
              </w:rPr>
            </w:pPr>
          </w:p>
        </w:tc>
        <w:tc>
          <w:tcPr>
            <w:tcW w:w="1214" w:type="dxa"/>
            <w:vMerge/>
            <w:tcBorders>
              <w:top w:val="single" w:sz="4" w:space="0" w:color="auto"/>
              <w:left w:val="single" w:sz="4" w:space="0" w:color="auto"/>
              <w:bottom w:val="single" w:sz="4" w:space="0" w:color="000000"/>
              <w:right w:val="single" w:sz="4" w:space="0" w:color="auto"/>
            </w:tcBorders>
            <w:vAlign w:val="center"/>
            <w:hideMark/>
          </w:tcPr>
          <w:p w14:paraId="32E77045" w14:textId="77777777" w:rsidR="00D522A4" w:rsidRPr="00D522A4" w:rsidRDefault="00D522A4" w:rsidP="00D522A4">
            <w:pPr>
              <w:spacing w:after="0" w:line="240" w:lineRule="auto"/>
              <w:rPr>
                <w:rFonts w:ascii="Calibri" w:eastAsia="Times New Roman" w:hAnsi="Calibri" w:cs="Calibri"/>
                <w:color w:val="000000"/>
                <w:sz w:val="16"/>
                <w:szCs w:val="16"/>
                <w:lang w:eastAsia="sl-SI"/>
              </w:rPr>
            </w:pPr>
          </w:p>
        </w:tc>
        <w:tc>
          <w:tcPr>
            <w:tcW w:w="147" w:type="dxa"/>
            <w:tcBorders>
              <w:top w:val="nil"/>
              <w:left w:val="nil"/>
              <w:bottom w:val="nil"/>
              <w:right w:val="nil"/>
            </w:tcBorders>
            <w:shd w:val="clear" w:color="auto" w:fill="auto"/>
            <w:noWrap/>
            <w:vAlign w:val="bottom"/>
            <w:hideMark/>
          </w:tcPr>
          <w:p w14:paraId="73CAC2DB" w14:textId="77777777" w:rsidR="00D522A4" w:rsidRPr="00D522A4" w:rsidRDefault="00D522A4" w:rsidP="00D522A4">
            <w:pPr>
              <w:spacing w:after="0" w:line="240" w:lineRule="auto"/>
              <w:rPr>
                <w:rFonts w:ascii="Times New Roman" w:eastAsia="Times New Roman" w:hAnsi="Times New Roman" w:cs="Times New Roman"/>
                <w:sz w:val="20"/>
                <w:szCs w:val="20"/>
                <w:lang w:eastAsia="sl-SI"/>
              </w:rPr>
            </w:pPr>
          </w:p>
        </w:tc>
        <w:tc>
          <w:tcPr>
            <w:tcW w:w="1289" w:type="dxa"/>
            <w:vMerge/>
            <w:tcBorders>
              <w:top w:val="single" w:sz="4" w:space="0" w:color="auto"/>
              <w:left w:val="single" w:sz="4" w:space="0" w:color="auto"/>
              <w:bottom w:val="single" w:sz="4" w:space="0" w:color="000000"/>
              <w:right w:val="single" w:sz="4" w:space="0" w:color="auto"/>
            </w:tcBorders>
            <w:vAlign w:val="center"/>
            <w:hideMark/>
          </w:tcPr>
          <w:p w14:paraId="44A249D0" w14:textId="77777777" w:rsidR="00D522A4" w:rsidRPr="00D522A4" w:rsidRDefault="00D522A4" w:rsidP="00D522A4">
            <w:pPr>
              <w:spacing w:after="0" w:line="240" w:lineRule="auto"/>
              <w:rPr>
                <w:rFonts w:ascii="Calibri" w:eastAsia="Times New Roman" w:hAnsi="Calibri" w:cs="Calibri"/>
                <w:color w:val="000000"/>
                <w:sz w:val="16"/>
                <w:szCs w:val="16"/>
                <w:lang w:eastAsia="sl-SI"/>
              </w:rPr>
            </w:pPr>
          </w:p>
        </w:tc>
        <w:tc>
          <w:tcPr>
            <w:tcW w:w="185" w:type="dxa"/>
            <w:tcBorders>
              <w:top w:val="nil"/>
              <w:left w:val="nil"/>
              <w:bottom w:val="nil"/>
              <w:right w:val="nil"/>
            </w:tcBorders>
            <w:shd w:val="clear" w:color="auto" w:fill="auto"/>
            <w:noWrap/>
            <w:vAlign w:val="bottom"/>
            <w:hideMark/>
          </w:tcPr>
          <w:p w14:paraId="20F68CF4" w14:textId="77777777" w:rsidR="00D522A4" w:rsidRPr="00D522A4" w:rsidRDefault="00D522A4" w:rsidP="00D522A4">
            <w:pPr>
              <w:spacing w:after="0" w:line="240" w:lineRule="auto"/>
              <w:rPr>
                <w:rFonts w:ascii="Times New Roman" w:eastAsia="Times New Roman" w:hAnsi="Times New Roman" w:cs="Times New Roman"/>
                <w:sz w:val="20"/>
                <w:szCs w:val="20"/>
                <w:lang w:eastAsia="sl-SI"/>
              </w:rPr>
            </w:pPr>
          </w:p>
        </w:tc>
        <w:tc>
          <w:tcPr>
            <w:tcW w:w="1124" w:type="dxa"/>
            <w:vMerge/>
            <w:tcBorders>
              <w:top w:val="single" w:sz="4" w:space="0" w:color="auto"/>
              <w:left w:val="single" w:sz="4" w:space="0" w:color="auto"/>
              <w:bottom w:val="single" w:sz="4" w:space="0" w:color="000000"/>
              <w:right w:val="single" w:sz="4" w:space="0" w:color="auto"/>
            </w:tcBorders>
            <w:vAlign w:val="center"/>
            <w:hideMark/>
          </w:tcPr>
          <w:p w14:paraId="2D8A1EB2" w14:textId="77777777" w:rsidR="00D522A4" w:rsidRPr="00D522A4" w:rsidRDefault="00D522A4" w:rsidP="00D522A4">
            <w:pPr>
              <w:spacing w:after="0" w:line="240" w:lineRule="auto"/>
              <w:rPr>
                <w:rFonts w:ascii="Calibri" w:eastAsia="Times New Roman" w:hAnsi="Calibri" w:cs="Calibri"/>
                <w:color w:val="000000"/>
                <w:sz w:val="16"/>
                <w:szCs w:val="16"/>
                <w:lang w:eastAsia="sl-SI"/>
              </w:rPr>
            </w:pPr>
          </w:p>
        </w:tc>
        <w:tc>
          <w:tcPr>
            <w:tcW w:w="185" w:type="dxa"/>
            <w:tcBorders>
              <w:top w:val="nil"/>
              <w:left w:val="nil"/>
              <w:bottom w:val="nil"/>
              <w:right w:val="nil"/>
            </w:tcBorders>
            <w:shd w:val="clear" w:color="auto" w:fill="auto"/>
            <w:noWrap/>
            <w:vAlign w:val="bottom"/>
            <w:hideMark/>
          </w:tcPr>
          <w:p w14:paraId="26C85308" w14:textId="77777777" w:rsidR="00D522A4" w:rsidRPr="00D522A4" w:rsidRDefault="00D522A4" w:rsidP="00D522A4">
            <w:pPr>
              <w:spacing w:after="0" w:line="240" w:lineRule="auto"/>
              <w:rPr>
                <w:rFonts w:ascii="Times New Roman" w:eastAsia="Times New Roman" w:hAnsi="Times New Roman" w:cs="Times New Roman"/>
                <w:sz w:val="20"/>
                <w:szCs w:val="20"/>
                <w:lang w:eastAsia="sl-SI"/>
              </w:rPr>
            </w:pPr>
          </w:p>
        </w:tc>
        <w:tc>
          <w:tcPr>
            <w:tcW w:w="1330" w:type="dxa"/>
            <w:vMerge/>
            <w:tcBorders>
              <w:top w:val="single" w:sz="4" w:space="0" w:color="auto"/>
              <w:left w:val="single" w:sz="4" w:space="0" w:color="auto"/>
              <w:bottom w:val="single" w:sz="4" w:space="0" w:color="000000"/>
              <w:right w:val="single" w:sz="4" w:space="0" w:color="auto"/>
            </w:tcBorders>
            <w:vAlign w:val="center"/>
            <w:hideMark/>
          </w:tcPr>
          <w:p w14:paraId="6E260E81" w14:textId="77777777" w:rsidR="00D522A4" w:rsidRPr="00D522A4" w:rsidRDefault="00D522A4" w:rsidP="00D522A4">
            <w:pPr>
              <w:spacing w:after="0" w:line="240" w:lineRule="auto"/>
              <w:rPr>
                <w:rFonts w:ascii="Calibri" w:eastAsia="Times New Roman" w:hAnsi="Calibri" w:cs="Calibri"/>
                <w:color w:val="000000"/>
                <w:sz w:val="16"/>
                <w:szCs w:val="16"/>
                <w:lang w:eastAsia="sl-SI"/>
              </w:rPr>
            </w:pPr>
          </w:p>
        </w:tc>
        <w:tc>
          <w:tcPr>
            <w:tcW w:w="185" w:type="dxa"/>
            <w:tcBorders>
              <w:top w:val="nil"/>
              <w:left w:val="nil"/>
              <w:bottom w:val="nil"/>
              <w:right w:val="nil"/>
            </w:tcBorders>
            <w:shd w:val="clear" w:color="auto" w:fill="auto"/>
            <w:noWrap/>
            <w:vAlign w:val="bottom"/>
            <w:hideMark/>
          </w:tcPr>
          <w:p w14:paraId="45075855" w14:textId="77777777" w:rsidR="00D522A4" w:rsidRPr="00D522A4" w:rsidRDefault="00D522A4" w:rsidP="00D522A4">
            <w:pPr>
              <w:spacing w:after="0" w:line="240" w:lineRule="auto"/>
              <w:rPr>
                <w:rFonts w:ascii="Times New Roman" w:eastAsia="Times New Roman" w:hAnsi="Times New Roman" w:cs="Times New Roman"/>
                <w:sz w:val="20"/>
                <w:szCs w:val="20"/>
                <w:lang w:eastAsia="sl-SI"/>
              </w:rPr>
            </w:pPr>
          </w:p>
        </w:tc>
        <w:tc>
          <w:tcPr>
            <w:tcW w:w="1272" w:type="dxa"/>
            <w:vMerge/>
            <w:tcBorders>
              <w:top w:val="single" w:sz="4" w:space="0" w:color="auto"/>
              <w:left w:val="single" w:sz="4" w:space="0" w:color="auto"/>
              <w:bottom w:val="single" w:sz="4" w:space="0" w:color="000000"/>
              <w:right w:val="single" w:sz="4" w:space="0" w:color="auto"/>
            </w:tcBorders>
            <w:vAlign w:val="center"/>
            <w:hideMark/>
          </w:tcPr>
          <w:p w14:paraId="45D49D41" w14:textId="77777777" w:rsidR="00D522A4" w:rsidRPr="00D522A4" w:rsidRDefault="00D522A4" w:rsidP="00D522A4">
            <w:pPr>
              <w:spacing w:after="0" w:line="240" w:lineRule="auto"/>
              <w:rPr>
                <w:rFonts w:ascii="Calibri" w:eastAsia="Times New Roman" w:hAnsi="Calibri" w:cs="Calibri"/>
                <w:color w:val="000000"/>
                <w:sz w:val="16"/>
                <w:szCs w:val="16"/>
                <w:lang w:eastAsia="sl-SI"/>
              </w:rPr>
            </w:pPr>
          </w:p>
        </w:tc>
      </w:tr>
      <w:tr w:rsidR="00035D04" w:rsidRPr="00D522A4" w14:paraId="6EC21216" w14:textId="77777777" w:rsidTr="005C336A">
        <w:trPr>
          <w:trHeight w:val="307"/>
        </w:trPr>
        <w:tc>
          <w:tcPr>
            <w:tcW w:w="609" w:type="dxa"/>
            <w:vMerge/>
            <w:tcBorders>
              <w:top w:val="single" w:sz="4" w:space="0" w:color="auto"/>
              <w:left w:val="single" w:sz="4" w:space="0" w:color="auto"/>
              <w:bottom w:val="single" w:sz="4" w:space="0" w:color="000000"/>
              <w:right w:val="single" w:sz="4" w:space="0" w:color="auto"/>
            </w:tcBorders>
            <w:vAlign w:val="center"/>
            <w:hideMark/>
          </w:tcPr>
          <w:p w14:paraId="3BBAB222" w14:textId="77777777" w:rsidR="00D522A4" w:rsidRPr="00D522A4" w:rsidRDefault="00D522A4" w:rsidP="00D522A4">
            <w:pPr>
              <w:spacing w:after="0" w:line="240" w:lineRule="auto"/>
              <w:rPr>
                <w:rFonts w:ascii="Calibri" w:eastAsia="Times New Roman" w:hAnsi="Calibri" w:cs="Calibri"/>
                <w:color w:val="000000"/>
                <w:sz w:val="40"/>
                <w:szCs w:val="40"/>
                <w:lang w:eastAsia="sl-SI"/>
              </w:rPr>
            </w:pPr>
          </w:p>
        </w:tc>
        <w:tc>
          <w:tcPr>
            <w:tcW w:w="147" w:type="dxa"/>
            <w:tcBorders>
              <w:top w:val="nil"/>
              <w:left w:val="nil"/>
              <w:bottom w:val="nil"/>
              <w:right w:val="nil"/>
            </w:tcBorders>
            <w:shd w:val="clear" w:color="auto" w:fill="auto"/>
            <w:textDirection w:val="btLr"/>
            <w:vAlign w:val="center"/>
            <w:hideMark/>
          </w:tcPr>
          <w:p w14:paraId="04508C89" w14:textId="77777777" w:rsidR="00D522A4" w:rsidRPr="00D522A4" w:rsidRDefault="00D522A4" w:rsidP="00D522A4">
            <w:pPr>
              <w:spacing w:after="0" w:line="240" w:lineRule="auto"/>
              <w:rPr>
                <w:rFonts w:ascii="Times New Roman" w:eastAsia="Times New Roman" w:hAnsi="Times New Roman" w:cs="Times New Roman"/>
                <w:sz w:val="20"/>
                <w:szCs w:val="20"/>
                <w:lang w:eastAsia="sl-SI"/>
              </w:rPr>
            </w:pPr>
          </w:p>
        </w:tc>
        <w:tc>
          <w:tcPr>
            <w:tcW w:w="1326" w:type="dxa"/>
            <w:vMerge/>
            <w:tcBorders>
              <w:top w:val="single" w:sz="4" w:space="0" w:color="auto"/>
              <w:left w:val="single" w:sz="4" w:space="0" w:color="auto"/>
              <w:bottom w:val="single" w:sz="4" w:space="0" w:color="000000"/>
              <w:right w:val="single" w:sz="4" w:space="0" w:color="auto"/>
            </w:tcBorders>
            <w:vAlign w:val="center"/>
            <w:hideMark/>
          </w:tcPr>
          <w:p w14:paraId="212C1081" w14:textId="77777777" w:rsidR="00D522A4" w:rsidRPr="00D522A4" w:rsidRDefault="00D522A4" w:rsidP="00D522A4">
            <w:pPr>
              <w:spacing w:after="0" w:line="240" w:lineRule="auto"/>
              <w:rPr>
                <w:rFonts w:ascii="Calibri" w:eastAsia="Times New Roman" w:hAnsi="Calibri" w:cs="Calibri"/>
                <w:color w:val="000000"/>
                <w:sz w:val="16"/>
                <w:szCs w:val="16"/>
                <w:lang w:eastAsia="sl-SI"/>
              </w:rPr>
            </w:pPr>
          </w:p>
        </w:tc>
        <w:tc>
          <w:tcPr>
            <w:tcW w:w="147" w:type="dxa"/>
            <w:tcBorders>
              <w:top w:val="nil"/>
              <w:left w:val="nil"/>
              <w:bottom w:val="nil"/>
              <w:right w:val="nil"/>
            </w:tcBorders>
            <w:shd w:val="clear" w:color="auto" w:fill="auto"/>
            <w:noWrap/>
            <w:vAlign w:val="bottom"/>
            <w:hideMark/>
          </w:tcPr>
          <w:p w14:paraId="3281E933" w14:textId="77777777" w:rsidR="00D522A4" w:rsidRPr="00D522A4" w:rsidRDefault="00D522A4" w:rsidP="00D522A4">
            <w:pPr>
              <w:spacing w:after="0" w:line="240" w:lineRule="auto"/>
              <w:jc w:val="center"/>
              <w:rPr>
                <w:rFonts w:ascii="Times New Roman" w:eastAsia="Times New Roman" w:hAnsi="Times New Roman" w:cs="Times New Roman"/>
                <w:sz w:val="20"/>
                <w:szCs w:val="20"/>
                <w:lang w:eastAsia="sl-SI"/>
              </w:rPr>
            </w:pPr>
          </w:p>
        </w:tc>
        <w:tc>
          <w:tcPr>
            <w:tcW w:w="1214" w:type="dxa"/>
            <w:vMerge/>
            <w:tcBorders>
              <w:top w:val="single" w:sz="4" w:space="0" w:color="auto"/>
              <w:left w:val="single" w:sz="4" w:space="0" w:color="auto"/>
              <w:bottom w:val="single" w:sz="4" w:space="0" w:color="000000"/>
              <w:right w:val="single" w:sz="4" w:space="0" w:color="auto"/>
            </w:tcBorders>
            <w:vAlign w:val="center"/>
            <w:hideMark/>
          </w:tcPr>
          <w:p w14:paraId="3CDC162E" w14:textId="77777777" w:rsidR="00D522A4" w:rsidRPr="00D522A4" w:rsidRDefault="00D522A4" w:rsidP="00D522A4">
            <w:pPr>
              <w:spacing w:after="0" w:line="240" w:lineRule="auto"/>
              <w:rPr>
                <w:rFonts w:ascii="Calibri" w:eastAsia="Times New Roman" w:hAnsi="Calibri" w:cs="Calibri"/>
                <w:color w:val="000000"/>
                <w:sz w:val="16"/>
                <w:szCs w:val="16"/>
                <w:lang w:eastAsia="sl-SI"/>
              </w:rPr>
            </w:pPr>
          </w:p>
        </w:tc>
        <w:tc>
          <w:tcPr>
            <w:tcW w:w="147" w:type="dxa"/>
            <w:tcBorders>
              <w:top w:val="nil"/>
              <w:left w:val="nil"/>
              <w:bottom w:val="nil"/>
              <w:right w:val="nil"/>
            </w:tcBorders>
            <w:shd w:val="clear" w:color="auto" w:fill="auto"/>
            <w:noWrap/>
            <w:vAlign w:val="bottom"/>
            <w:hideMark/>
          </w:tcPr>
          <w:p w14:paraId="624BB594" w14:textId="77777777" w:rsidR="00D522A4" w:rsidRPr="00D522A4" w:rsidRDefault="00D522A4" w:rsidP="00D522A4">
            <w:pPr>
              <w:spacing w:after="0" w:line="240" w:lineRule="auto"/>
              <w:rPr>
                <w:rFonts w:ascii="Times New Roman" w:eastAsia="Times New Roman" w:hAnsi="Times New Roman" w:cs="Times New Roman"/>
                <w:sz w:val="20"/>
                <w:szCs w:val="20"/>
                <w:lang w:eastAsia="sl-SI"/>
              </w:rPr>
            </w:pPr>
          </w:p>
        </w:tc>
        <w:tc>
          <w:tcPr>
            <w:tcW w:w="1289" w:type="dxa"/>
            <w:vMerge/>
            <w:tcBorders>
              <w:top w:val="single" w:sz="4" w:space="0" w:color="auto"/>
              <w:left w:val="single" w:sz="4" w:space="0" w:color="auto"/>
              <w:bottom w:val="single" w:sz="4" w:space="0" w:color="000000"/>
              <w:right w:val="single" w:sz="4" w:space="0" w:color="auto"/>
            </w:tcBorders>
            <w:vAlign w:val="center"/>
            <w:hideMark/>
          </w:tcPr>
          <w:p w14:paraId="0D81EAED" w14:textId="77777777" w:rsidR="00D522A4" w:rsidRPr="00D522A4" w:rsidRDefault="00D522A4" w:rsidP="00D522A4">
            <w:pPr>
              <w:spacing w:after="0" w:line="240" w:lineRule="auto"/>
              <w:rPr>
                <w:rFonts w:ascii="Calibri" w:eastAsia="Times New Roman" w:hAnsi="Calibri" w:cs="Calibri"/>
                <w:color w:val="000000"/>
                <w:sz w:val="16"/>
                <w:szCs w:val="16"/>
                <w:lang w:eastAsia="sl-SI"/>
              </w:rPr>
            </w:pPr>
          </w:p>
        </w:tc>
        <w:tc>
          <w:tcPr>
            <w:tcW w:w="185" w:type="dxa"/>
            <w:tcBorders>
              <w:top w:val="nil"/>
              <w:left w:val="nil"/>
              <w:bottom w:val="nil"/>
              <w:right w:val="nil"/>
            </w:tcBorders>
            <w:shd w:val="clear" w:color="auto" w:fill="auto"/>
            <w:noWrap/>
            <w:vAlign w:val="bottom"/>
            <w:hideMark/>
          </w:tcPr>
          <w:p w14:paraId="4C1E38C0" w14:textId="77777777" w:rsidR="00D522A4" w:rsidRPr="00D522A4" w:rsidRDefault="00D522A4" w:rsidP="00D522A4">
            <w:pPr>
              <w:spacing w:after="0" w:line="240" w:lineRule="auto"/>
              <w:rPr>
                <w:rFonts w:ascii="Times New Roman" w:eastAsia="Times New Roman" w:hAnsi="Times New Roman" w:cs="Times New Roman"/>
                <w:sz w:val="20"/>
                <w:szCs w:val="20"/>
                <w:lang w:eastAsia="sl-SI"/>
              </w:rPr>
            </w:pPr>
          </w:p>
        </w:tc>
        <w:tc>
          <w:tcPr>
            <w:tcW w:w="1124" w:type="dxa"/>
            <w:vMerge/>
            <w:tcBorders>
              <w:top w:val="single" w:sz="4" w:space="0" w:color="auto"/>
              <w:left w:val="single" w:sz="4" w:space="0" w:color="auto"/>
              <w:bottom w:val="single" w:sz="4" w:space="0" w:color="000000"/>
              <w:right w:val="single" w:sz="4" w:space="0" w:color="auto"/>
            </w:tcBorders>
            <w:vAlign w:val="center"/>
            <w:hideMark/>
          </w:tcPr>
          <w:p w14:paraId="3E73EF7F" w14:textId="77777777" w:rsidR="00D522A4" w:rsidRPr="00D522A4" w:rsidRDefault="00D522A4" w:rsidP="00D522A4">
            <w:pPr>
              <w:spacing w:after="0" w:line="240" w:lineRule="auto"/>
              <w:rPr>
                <w:rFonts w:ascii="Calibri" w:eastAsia="Times New Roman" w:hAnsi="Calibri" w:cs="Calibri"/>
                <w:color w:val="000000"/>
                <w:sz w:val="16"/>
                <w:szCs w:val="16"/>
                <w:lang w:eastAsia="sl-SI"/>
              </w:rPr>
            </w:pPr>
          </w:p>
        </w:tc>
        <w:tc>
          <w:tcPr>
            <w:tcW w:w="185" w:type="dxa"/>
            <w:tcBorders>
              <w:top w:val="nil"/>
              <w:left w:val="nil"/>
              <w:bottom w:val="nil"/>
              <w:right w:val="nil"/>
            </w:tcBorders>
            <w:shd w:val="clear" w:color="auto" w:fill="auto"/>
            <w:noWrap/>
            <w:vAlign w:val="bottom"/>
            <w:hideMark/>
          </w:tcPr>
          <w:p w14:paraId="00B7BB80" w14:textId="77777777" w:rsidR="00D522A4" w:rsidRPr="00D522A4" w:rsidRDefault="00D522A4" w:rsidP="00D522A4">
            <w:pPr>
              <w:spacing w:after="0" w:line="240" w:lineRule="auto"/>
              <w:rPr>
                <w:rFonts w:ascii="Times New Roman" w:eastAsia="Times New Roman" w:hAnsi="Times New Roman" w:cs="Times New Roman"/>
                <w:sz w:val="20"/>
                <w:szCs w:val="20"/>
                <w:lang w:eastAsia="sl-SI"/>
              </w:rPr>
            </w:pPr>
          </w:p>
        </w:tc>
        <w:tc>
          <w:tcPr>
            <w:tcW w:w="1330" w:type="dxa"/>
            <w:vMerge/>
            <w:tcBorders>
              <w:top w:val="single" w:sz="4" w:space="0" w:color="auto"/>
              <w:left w:val="single" w:sz="4" w:space="0" w:color="auto"/>
              <w:bottom w:val="single" w:sz="4" w:space="0" w:color="000000"/>
              <w:right w:val="single" w:sz="4" w:space="0" w:color="auto"/>
            </w:tcBorders>
            <w:vAlign w:val="center"/>
            <w:hideMark/>
          </w:tcPr>
          <w:p w14:paraId="23A0C13E" w14:textId="77777777" w:rsidR="00D522A4" w:rsidRPr="00D522A4" w:rsidRDefault="00D522A4" w:rsidP="00D522A4">
            <w:pPr>
              <w:spacing w:after="0" w:line="240" w:lineRule="auto"/>
              <w:rPr>
                <w:rFonts w:ascii="Calibri" w:eastAsia="Times New Roman" w:hAnsi="Calibri" w:cs="Calibri"/>
                <w:color w:val="000000"/>
                <w:sz w:val="16"/>
                <w:szCs w:val="16"/>
                <w:lang w:eastAsia="sl-SI"/>
              </w:rPr>
            </w:pPr>
          </w:p>
        </w:tc>
        <w:tc>
          <w:tcPr>
            <w:tcW w:w="185" w:type="dxa"/>
            <w:tcBorders>
              <w:top w:val="nil"/>
              <w:left w:val="nil"/>
              <w:bottom w:val="nil"/>
              <w:right w:val="nil"/>
            </w:tcBorders>
            <w:shd w:val="clear" w:color="auto" w:fill="auto"/>
            <w:noWrap/>
            <w:vAlign w:val="bottom"/>
            <w:hideMark/>
          </w:tcPr>
          <w:p w14:paraId="692233A6" w14:textId="77777777" w:rsidR="00D522A4" w:rsidRPr="00D522A4" w:rsidRDefault="00D522A4" w:rsidP="00D522A4">
            <w:pPr>
              <w:spacing w:after="0" w:line="240" w:lineRule="auto"/>
              <w:rPr>
                <w:rFonts w:ascii="Times New Roman" w:eastAsia="Times New Roman" w:hAnsi="Times New Roman" w:cs="Times New Roman"/>
                <w:sz w:val="20"/>
                <w:szCs w:val="20"/>
                <w:lang w:eastAsia="sl-SI"/>
              </w:rPr>
            </w:pPr>
          </w:p>
        </w:tc>
        <w:tc>
          <w:tcPr>
            <w:tcW w:w="1272" w:type="dxa"/>
            <w:vMerge/>
            <w:tcBorders>
              <w:top w:val="single" w:sz="4" w:space="0" w:color="auto"/>
              <w:left w:val="single" w:sz="4" w:space="0" w:color="auto"/>
              <w:bottom w:val="single" w:sz="4" w:space="0" w:color="000000"/>
              <w:right w:val="single" w:sz="4" w:space="0" w:color="auto"/>
            </w:tcBorders>
            <w:vAlign w:val="center"/>
            <w:hideMark/>
          </w:tcPr>
          <w:p w14:paraId="602461A0" w14:textId="77777777" w:rsidR="00D522A4" w:rsidRPr="00D522A4" w:rsidRDefault="00D522A4" w:rsidP="00D522A4">
            <w:pPr>
              <w:spacing w:after="0" w:line="240" w:lineRule="auto"/>
              <w:rPr>
                <w:rFonts w:ascii="Calibri" w:eastAsia="Times New Roman" w:hAnsi="Calibri" w:cs="Calibri"/>
                <w:color w:val="000000"/>
                <w:sz w:val="16"/>
                <w:szCs w:val="16"/>
                <w:lang w:eastAsia="sl-SI"/>
              </w:rPr>
            </w:pPr>
          </w:p>
        </w:tc>
      </w:tr>
      <w:tr w:rsidR="00035D04" w:rsidRPr="00D522A4" w14:paraId="6054C7D7" w14:textId="77777777" w:rsidTr="005C336A">
        <w:trPr>
          <w:trHeight w:val="92"/>
        </w:trPr>
        <w:tc>
          <w:tcPr>
            <w:tcW w:w="609" w:type="dxa"/>
            <w:vMerge/>
            <w:tcBorders>
              <w:top w:val="single" w:sz="4" w:space="0" w:color="auto"/>
              <w:left w:val="single" w:sz="4" w:space="0" w:color="auto"/>
              <w:bottom w:val="single" w:sz="4" w:space="0" w:color="000000"/>
              <w:right w:val="single" w:sz="4" w:space="0" w:color="auto"/>
            </w:tcBorders>
            <w:vAlign w:val="center"/>
            <w:hideMark/>
          </w:tcPr>
          <w:p w14:paraId="263CC377" w14:textId="77777777" w:rsidR="00D522A4" w:rsidRPr="00D522A4" w:rsidRDefault="00D522A4" w:rsidP="00D522A4">
            <w:pPr>
              <w:spacing w:after="0" w:line="240" w:lineRule="auto"/>
              <w:rPr>
                <w:rFonts w:ascii="Calibri" w:eastAsia="Times New Roman" w:hAnsi="Calibri" w:cs="Calibri"/>
                <w:color w:val="000000"/>
                <w:sz w:val="40"/>
                <w:szCs w:val="40"/>
                <w:lang w:eastAsia="sl-SI"/>
              </w:rPr>
            </w:pPr>
          </w:p>
        </w:tc>
        <w:tc>
          <w:tcPr>
            <w:tcW w:w="147" w:type="dxa"/>
            <w:tcBorders>
              <w:top w:val="nil"/>
              <w:left w:val="nil"/>
              <w:bottom w:val="nil"/>
              <w:right w:val="nil"/>
            </w:tcBorders>
            <w:shd w:val="clear" w:color="auto" w:fill="auto"/>
            <w:textDirection w:val="btLr"/>
            <w:vAlign w:val="center"/>
            <w:hideMark/>
          </w:tcPr>
          <w:p w14:paraId="04236E3F" w14:textId="77777777" w:rsidR="00D522A4" w:rsidRPr="00D522A4" w:rsidRDefault="00D522A4" w:rsidP="00D522A4">
            <w:pPr>
              <w:spacing w:after="0" w:line="240" w:lineRule="auto"/>
              <w:rPr>
                <w:rFonts w:ascii="Times New Roman" w:eastAsia="Times New Roman" w:hAnsi="Times New Roman" w:cs="Times New Roman"/>
                <w:sz w:val="20"/>
                <w:szCs w:val="20"/>
                <w:lang w:eastAsia="sl-SI"/>
              </w:rPr>
            </w:pPr>
          </w:p>
        </w:tc>
        <w:tc>
          <w:tcPr>
            <w:tcW w:w="1326" w:type="dxa"/>
            <w:vMerge/>
            <w:tcBorders>
              <w:top w:val="single" w:sz="4" w:space="0" w:color="auto"/>
              <w:left w:val="single" w:sz="4" w:space="0" w:color="auto"/>
              <w:bottom w:val="single" w:sz="4" w:space="0" w:color="000000"/>
              <w:right w:val="single" w:sz="4" w:space="0" w:color="auto"/>
            </w:tcBorders>
            <w:vAlign w:val="center"/>
            <w:hideMark/>
          </w:tcPr>
          <w:p w14:paraId="5E491B56" w14:textId="77777777" w:rsidR="00D522A4" w:rsidRPr="00D522A4" w:rsidRDefault="00D522A4" w:rsidP="00D522A4">
            <w:pPr>
              <w:spacing w:after="0" w:line="240" w:lineRule="auto"/>
              <w:rPr>
                <w:rFonts w:ascii="Calibri" w:eastAsia="Times New Roman" w:hAnsi="Calibri" w:cs="Calibri"/>
                <w:color w:val="000000"/>
                <w:sz w:val="16"/>
                <w:szCs w:val="16"/>
                <w:lang w:eastAsia="sl-SI"/>
              </w:rPr>
            </w:pPr>
          </w:p>
        </w:tc>
        <w:tc>
          <w:tcPr>
            <w:tcW w:w="147" w:type="dxa"/>
            <w:tcBorders>
              <w:top w:val="nil"/>
              <w:left w:val="nil"/>
              <w:bottom w:val="nil"/>
              <w:right w:val="nil"/>
            </w:tcBorders>
            <w:shd w:val="clear" w:color="auto" w:fill="auto"/>
            <w:noWrap/>
            <w:vAlign w:val="bottom"/>
            <w:hideMark/>
          </w:tcPr>
          <w:p w14:paraId="35AA91C7" w14:textId="77777777" w:rsidR="00D522A4" w:rsidRPr="00D522A4" w:rsidRDefault="00D522A4" w:rsidP="00D522A4">
            <w:pPr>
              <w:spacing w:after="0" w:line="240" w:lineRule="auto"/>
              <w:jc w:val="center"/>
              <w:rPr>
                <w:rFonts w:ascii="Times New Roman" w:eastAsia="Times New Roman" w:hAnsi="Times New Roman" w:cs="Times New Roman"/>
                <w:sz w:val="20"/>
                <w:szCs w:val="20"/>
                <w:lang w:eastAsia="sl-SI"/>
              </w:rPr>
            </w:pPr>
          </w:p>
        </w:tc>
        <w:tc>
          <w:tcPr>
            <w:tcW w:w="1214" w:type="dxa"/>
            <w:vMerge/>
            <w:tcBorders>
              <w:top w:val="single" w:sz="4" w:space="0" w:color="auto"/>
              <w:left w:val="single" w:sz="4" w:space="0" w:color="auto"/>
              <w:bottom w:val="single" w:sz="4" w:space="0" w:color="000000"/>
              <w:right w:val="single" w:sz="4" w:space="0" w:color="auto"/>
            </w:tcBorders>
            <w:vAlign w:val="center"/>
            <w:hideMark/>
          </w:tcPr>
          <w:p w14:paraId="6BA74978" w14:textId="77777777" w:rsidR="00D522A4" w:rsidRPr="00D522A4" w:rsidRDefault="00D522A4" w:rsidP="00D522A4">
            <w:pPr>
              <w:spacing w:after="0" w:line="240" w:lineRule="auto"/>
              <w:rPr>
                <w:rFonts w:ascii="Calibri" w:eastAsia="Times New Roman" w:hAnsi="Calibri" w:cs="Calibri"/>
                <w:color w:val="000000"/>
                <w:sz w:val="16"/>
                <w:szCs w:val="16"/>
                <w:lang w:eastAsia="sl-SI"/>
              </w:rPr>
            </w:pPr>
          </w:p>
        </w:tc>
        <w:tc>
          <w:tcPr>
            <w:tcW w:w="147" w:type="dxa"/>
            <w:tcBorders>
              <w:top w:val="nil"/>
              <w:left w:val="nil"/>
              <w:bottom w:val="nil"/>
              <w:right w:val="nil"/>
            </w:tcBorders>
            <w:shd w:val="clear" w:color="auto" w:fill="auto"/>
            <w:noWrap/>
            <w:vAlign w:val="bottom"/>
            <w:hideMark/>
          </w:tcPr>
          <w:p w14:paraId="0BBA7A0E" w14:textId="77777777" w:rsidR="00D522A4" w:rsidRPr="00D522A4" w:rsidRDefault="00D522A4" w:rsidP="00D522A4">
            <w:pPr>
              <w:spacing w:after="0" w:line="240" w:lineRule="auto"/>
              <w:rPr>
                <w:rFonts w:ascii="Times New Roman" w:eastAsia="Times New Roman" w:hAnsi="Times New Roman" w:cs="Times New Roman"/>
                <w:sz w:val="20"/>
                <w:szCs w:val="20"/>
                <w:lang w:eastAsia="sl-SI"/>
              </w:rPr>
            </w:pPr>
          </w:p>
        </w:tc>
        <w:tc>
          <w:tcPr>
            <w:tcW w:w="1289" w:type="dxa"/>
            <w:vMerge/>
            <w:tcBorders>
              <w:top w:val="single" w:sz="4" w:space="0" w:color="auto"/>
              <w:left w:val="single" w:sz="4" w:space="0" w:color="auto"/>
              <w:bottom w:val="single" w:sz="4" w:space="0" w:color="000000"/>
              <w:right w:val="single" w:sz="4" w:space="0" w:color="auto"/>
            </w:tcBorders>
            <w:vAlign w:val="center"/>
            <w:hideMark/>
          </w:tcPr>
          <w:p w14:paraId="0BE92F80" w14:textId="77777777" w:rsidR="00D522A4" w:rsidRPr="00D522A4" w:rsidRDefault="00D522A4" w:rsidP="00D522A4">
            <w:pPr>
              <w:spacing w:after="0" w:line="240" w:lineRule="auto"/>
              <w:rPr>
                <w:rFonts w:ascii="Calibri" w:eastAsia="Times New Roman" w:hAnsi="Calibri" w:cs="Calibri"/>
                <w:color w:val="000000"/>
                <w:sz w:val="16"/>
                <w:szCs w:val="16"/>
                <w:lang w:eastAsia="sl-SI"/>
              </w:rPr>
            </w:pPr>
          </w:p>
        </w:tc>
        <w:tc>
          <w:tcPr>
            <w:tcW w:w="185" w:type="dxa"/>
            <w:tcBorders>
              <w:top w:val="nil"/>
              <w:left w:val="nil"/>
              <w:bottom w:val="nil"/>
              <w:right w:val="nil"/>
            </w:tcBorders>
            <w:shd w:val="clear" w:color="auto" w:fill="auto"/>
            <w:noWrap/>
            <w:vAlign w:val="bottom"/>
            <w:hideMark/>
          </w:tcPr>
          <w:p w14:paraId="0BCFEEC3" w14:textId="77777777" w:rsidR="00D522A4" w:rsidRPr="00D522A4" w:rsidRDefault="00D522A4" w:rsidP="00D522A4">
            <w:pPr>
              <w:spacing w:after="0" w:line="240" w:lineRule="auto"/>
              <w:rPr>
                <w:rFonts w:ascii="Times New Roman" w:eastAsia="Times New Roman" w:hAnsi="Times New Roman" w:cs="Times New Roman"/>
                <w:sz w:val="20"/>
                <w:szCs w:val="20"/>
                <w:lang w:eastAsia="sl-SI"/>
              </w:rPr>
            </w:pPr>
          </w:p>
        </w:tc>
        <w:tc>
          <w:tcPr>
            <w:tcW w:w="1124" w:type="dxa"/>
            <w:vMerge/>
            <w:tcBorders>
              <w:top w:val="single" w:sz="4" w:space="0" w:color="auto"/>
              <w:left w:val="single" w:sz="4" w:space="0" w:color="auto"/>
              <w:bottom w:val="single" w:sz="4" w:space="0" w:color="000000"/>
              <w:right w:val="single" w:sz="4" w:space="0" w:color="auto"/>
            </w:tcBorders>
            <w:vAlign w:val="center"/>
            <w:hideMark/>
          </w:tcPr>
          <w:p w14:paraId="4307573A" w14:textId="77777777" w:rsidR="00D522A4" w:rsidRPr="00D522A4" w:rsidRDefault="00D522A4" w:rsidP="00D522A4">
            <w:pPr>
              <w:spacing w:after="0" w:line="240" w:lineRule="auto"/>
              <w:rPr>
                <w:rFonts w:ascii="Calibri" w:eastAsia="Times New Roman" w:hAnsi="Calibri" w:cs="Calibri"/>
                <w:color w:val="000000"/>
                <w:sz w:val="16"/>
                <w:szCs w:val="16"/>
                <w:lang w:eastAsia="sl-SI"/>
              </w:rPr>
            </w:pPr>
          </w:p>
        </w:tc>
        <w:tc>
          <w:tcPr>
            <w:tcW w:w="185" w:type="dxa"/>
            <w:tcBorders>
              <w:top w:val="nil"/>
              <w:left w:val="nil"/>
              <w:bottom w:val="nil"/>
              <w:right w:val="nil"/>
            </w:tcBorders>
            <w:shd w:val="clear" w:color="auto" w:fill="auto"/>
            <w:noWrap/>
            <w:vAlign w:val="bottom"/>
            <w:hideMark/>
          </w:tcPr>
          <w:p w14:paraId="0BAA223E" w14:textId="77777777" w:rsidR="00D522A4" w:rsidRPr="00D522A4" w:rsidRDefault="00D522A4" w:rsidP="00D522A4">
            <w:pPr>
              <w:spacing w:after="0" w:line="240" w:lineRule="auto"/>
              <w:rPr>
                <w:rFonts w:ascii="Times New Roman" w:eastAsia="Times New Roman" w:hAnsi="Times New Roman" w:cs="Times New Roman"/>
                <w:sz w:val="20"/>
                <w:szCs w:val="20"/>
                <w:lang w:eastAsia="sl-SI"/>
              </w:rPr>
            </w:pPr>
          </w:p>
        </w:tc>
        <w:tc>
          <w:tcPr>
            <w:tcW w:w="1330" w:type="dxa"/>
            <w:vMerge/>
            <w:tcBorders>
              <w:top w:val="single" w:sz="4" w:space="0" w:color="auto"/>
              <w:left w:val="single" w:sz="4" w:space="0" w:color="auto"/>
              <w:bottom w:val="single" w:sz="4" w:space="0" w:color="000000"/>
              <w:right w:val="single" w:sz="4" w:space="0" w:color="auto"/>
            </w:tcBorders>
            <w:vAlign w:val="center"/>
            <w:hideMark/>
          </w:tcPr>
          <w:p w14:paraId="18F053A8" w14:textId="77777777" w:rsidR="00D522A4" w:rsidRPr="00D522A4" w:rsidRDefault="00D522A4" w:rsidP="00D522A4">
            <w:pPr>
              <w:spacing w:after="0" w:line="240" w:lineRule="auto"/>
              <w:rPr>
                <w:rFonts w:ascii="Calibri" w:eastAsia="Times New Roman" w:hAnsi="Calibri" w:cs="Calibri"/>
                <w:color w:val="000000"/>
                <w:sz w:val="16"/>
                <w:szCs w:val="16"/>
                <w:lang w:eastAsia="sl-SI"/>
              </w:rPr>
            </w:pPr>
          </w:p>
        </w:tc>
        <w:tc>
          <w:tcPr>
            <w:tcW w:w="185" w:type="dxa"/>
            <w:tcBorders>
              <w:top w:val="nil"/>
              <w:left w:val="nil"/>
              <w:bottom w:val="nil"/>
              <w:right w:val="nil"/>
            </w:tcBorders>
            <w:shd w:val="clear" w:color="auto" w:fill="auto"/>
            <w:noWrap/>
            <w:vAlign w:val="bottom"/>
            <w:hideMark/>
          </w:tcPr>
          <w:p w14:paraId="56C6112C" w14:textId="77777777" w:rsidR="00D522A4" w:rsidRPr="00D522A4" w:rsidRDefault="00D522A4" w:rsidP="00D522A4">
            <w:pPr>
              <w:spacing w:after="0" w:line="240" w:lineRule="auto"/>
              <w:rPr>
                <w:rFonts w:ascii="Times New Roman" w:eastAsia="Times New Roman" w:hAnsi="Times New Roman" w:cs="Times New Roman"/>
                <w:sz w:val="20"/>
                <w:szCs w:val="20"/>
                <w:lang w:eastAsia="sl-SI"/>
              </w:rPr>
            </w:pPr>
          </w:p>
        </w:tc>
        <w:tc>
          <w:tcPr>
            <w:tcW w:w="1272" w:type="dxa"/>
            <w:vMerge/>
            <w:tcBorders>
              <w:top w:val="single" w:sz="4" w:space="0" w:color="auto"/>
              <w:left w:val="single" w:sz="4" w:space="0" w:color="auto"/>
              <w:bottom w:val="single" w:sz="4" w:space="0" w:color="000000"/>
              <w:right w:val="single" w:sz="4" w:space="0" w:color="auto"/>
            </w:tcBorders>
            <w:vAlign w:val="center"/>
            <w:hideMark/>
          </w:tcPr>
          <w:p w14:paraId="078DA738" w14:textId="77777777" w:rsidR="00D522A4" w:rsidRPr="00D522A4" w:rsidRDefault="00D522A4" w:rsidP="00D522A4">
            <w:pPr>
              <w:spacing w:after="0" w:line="240" w:lineRule="auto"/>
              <w:rPr>
                <w:rFonts w:ascii="Calibri" w:eastAsia="Times New Roman" w:hAnsi="Calibri" w:cs="Calibri"/>
                <w:color w:val="000000"/>
                <w:sz w:val="16"/>
                <w:szCs w:val="16"/>
                <w:lang w:eastAsia="sl-SI"/>
              </w:rPr>
            </w:pPr>
          </w:p>
        </w:tc>
      </w:tr>
      <w:tr w:rsidR="00035D04" w:rsidRPr="00D522A4" w14:paraId="2D65D22A" w14:textId="77777777" w:rsidTr="005C336A">
        <w:trPr>
          <w:trHeight w:val="61"/>
        </w:trPr>
        <w:tc>
          <w:tcPr>
            <w:tcW w:w="609" w:type="dxa"/>
            <w:tcBorders>
              <w:top w:val="nil"/>
              <w:left w:val="nil"/>
              <w:bottom w:val="nil"/>
              <w:right w:val="nil"/>
            </w:tcBorders>
            <w:shd w:val="clear" w:color="auto" w:fill="auto"/>
            <w:noWrap/>
            <w:vAlign w:val="bottom"/>
            <w:hideMark/>
          </w:tcPr>
          <w:p w14:paraId="2F835B4C" w14:textId="77777777" w:rsidR="00D522A4" w:rsidRPr="00D522A4" w:rsidRDefault="00D522A4" w:rsidP="00D522A4">
            <w:pPr>
              <w:spacing w:after="0" w:line="240" w:lineRule="auto"/>
              <w:rPr>
                <w:rFonts w:ascii="Times New Roman" w:eastAsia="Times New Roman" w:hAnsi="Times New Roman" w:cs="Times New Roman"/>
                <w:sz w:val="20"/>
                <w:szCs w:val="20"/>
                <w:lang w:eastAsia="sl-SI"/>
              </w:rPr>
            </w:pPr>
          </w:p>
        </w:tc>
        <w:tc>
          <w:tcPr>
            <w:tcW w:w="147" w:type="dxa"/>
            <w:tcBorders>
              <w:top w:val="nil"/>
              <w:left w:val="nil"/>
              <w:bottom w:val="nil"/>
              <w:right w:val="nil"/>
            </w:tcBorders>
            <w:shd w:val="clear" w:color="auto" w:fill="auto"/>
            <w:noWrap/>
            <w:vAlign w:val="bottom"/>
            <w:hideMark/>
          </w:tcPr>
          <w:p w14:paraId="5D52446E" w14:textId="77777777" w:rsidR="00D522A4" w:rsidRPr="00D522A4" w:rsidRDefault="00D522A4" w:rsidP="00D522A4">
            <w:pPr>
              <w:spacing w:after="0" w:line="240" w:lineRule="auto"/>
              <w:rPr>
                <w:rFonts w:ascii="Times New Roman" w:eastAsia="Times New Roman" w:hAnsi="Times New Roman" w:cs="Times New Roman"/>
                <w:sz w:val="20"/>
                <w:szCs w:val="20"/>
                <w:lang w:eastAsia="sl-SI"/>
              </w:rPr>
            </w:pPr>
          </w:p>
        </w:tc>
        <w:tc>
          <w:tcPr>
            <w:tcW w:w="1326" w:type="dxa"/>
            <w:tcBorders>
              <w:top w:val="nil"/>
              <w:left w:val="nil"/>
              <w:bottom w:val="nil"/>
              <w:right w:val="nil"/>
            </w:tcBorders>
            <w:shd w:val="clear" w:color="auto" w:fill="auto"/>
            <w:noWrap/>
            <w:vAlign w:val="bottom"/>
            <w:hideMark/>
          </w:tcPr>
          <w:p w14:paraId="3818174A" w14:textId="77777777" w:rsidR="00D522A4" w:rsidRPr="00D522A4" w:rsidRDefault="00D522A4" w:rsidP="00D522A4">
            <w:pPr>
              <w:spacing w:after="0" w:line="240" w:lineRule="auto"/>
              <w:rPr>
                <w:rFonts w:ascii="Times New Roman" w:eastAsia="Times New Roman" w:hAnsi="Times New Roman" w:cs="Times New Roman"/>
                <w:sz w:val="20"/>
                <w:szCs w:val="20"/>
                <w:lang w:eastAsia="sl-SI"/>
              </w:rPr>
            </w:pPr>
          </w:p>
        </w:tc>
        <w:tc>
          <w:tcPr>
            <w:tcW w:w="147" w:type="dxa"/>
            <w:tcBorders>
              <w:top w:val="nil"/>
              <w:left w:val="nil"/>
              <w:bottom w:val="nil"/>
              <w:right w:val="nil"/>
            </w:tcBorders>
            <w:shd w:val="clear" w:color="auto" w:fill="auto"/>
            <w:noWrap/>
            <w:vAlign w:val="bottom"/>
            <w:hideMark/>
          </w:tcPr>
          <w:p w14:paraId="0F4237DE" w14:textId="77777777" w:rsidR="00D522A4" w:rsidRPr="00D522A4" w:rsidRDefault="00D522A4" w:rsidP="00D522A4">
            <w:pPr>
              <w:spacing w:after="0" w:line="240" w:lineRule="auto"/>
              <w:rPr>
                <w:rFonts w:ascii="Times New Roman" w:eastAsia="Times New Roman" w:hAnsi="Times New Roman" w:cs="Times New Roman"/>
                <w:sz w:val="20"/>
                <w:szCs w:val="20"/>
                <w:lang w:eastAsia="sl-SI"/>
              </w:rPr>
            </w:pPr>
          </w:p>
        </w:tc>
        <w:tc>
          <w:tcPr>
            <w:tcW w:w="1214" w:type="dxa"/>
            <w:tcBorders>
              <w:top w:val="nil"/>
              <w:left w:val="nil"/>
              <w:bottom w:val="nil"/>
              <w:right w:val="nil"/>
            </w:tcBorders>
            <w:shd w:val="clear" w:color="auto" w:fill="auto"/>
            <w:noWrap/>
            <w:vAlign w:val="bottom"/>
            <w:hideMark/>
          </w:tcPr>
          <w:p w14:paraId="7A660C26" w14:textId="77777777" w:rsidR="00D522A4" w:rsidRPr="00D522A4" w:rsidRDefault="00D522A4" w:rsidP="00D522A4">
            <w:pPr>
              <w:spacing w:after="0" w:line="240" w:lineRule="auto"/>
              <w:rPr>
                <w:rFonts w:ascii="Times New Roman" w:eastAsia="Times New Roman" w:hAnsi="Times New Roman" w:cs="Times New Roman"/>
                <w:sz w:val="20"/>
                <w:szCs w:val="20"/>
                <w:lang w:eastAsia="sl-SI"/>
              </w:rPr>
            </w:pPr>
          </w:p>
        </w:tc>
        <w:tc>
          <w:tcPr>
            <w:tcW w:w="147" w:type="dxa"/>
            <w:tcBorders>
              <w:top w:val="nil"/>
              <w:left w:val="nil"/>
              <w:bottom w:val="nil"/>
              <w:right w:val="nil"/>
            </w:tcBorders>
            <w:shd w:val="clear" w:color="auto" w:fill="auto"/>
            <w:noWrap/>
            <w:vAlign w:val="bottom"/>
            <w:hideMark/>
          </w:tcPr>
          <w:p w14:paraId="37ECF91A" w14:textId="77777777" w:rsidR="00D522A4" w:rsidRPr="00D522A4" w:rsidRDefault="00D522A4" w:rsidP="00D522A4">
            <w:pPr>
              <w:spacing w:after="0" w:line="240" w:lineRule="auto"/>
              <w:rPr>
                <w:rFonts w:ascii="Times New Roman" w:eastAsia="Times New Roman" w:hAnsi="Times New Roman" w:cs="Times New Roman"/>
                <w:sz w:val="20"/>
                <w:szCs w:val="20"/>
                <w:lang w:eastAsia="sl-SI"/>
              </w:rPr>
            </w:pPr>
          </w:p>
        </w:tc>
        <w:tc>
          <w:tcPr>
            <w:tcW w:w="1289" w:type="dxa"/>
            <w:tcBorders>
              <w:top w:val="nil"/>
              <w:left w:val="nil"/>
              <w:bottom w:val="nil"/>
              <w:right w:val="nil"/>
            </w:tcBorders>
            <w:shd w:val="clear" w:color="auto" w:fill="auto"/>
            <w:noWrap/>
            <w:vAlign w:val="bottom"/>
            <w:hideMark/>
          </w:tcPr>
          <w:p w14:paraId="191D387C" w14:textId="77777777" w:rsidR="00D522A4" w:rsidRPr="00D522A4" w:rsidRDefault="00D522A4" w:rsidP="00D522A4">
            <w:pPr>
              <w:spacing w:after="0" w:line="240" w:lineRule="auto"/>
              <w:rPr>
                <w:rFonts w:ascii="Times New Roman" w:eastAsia="Times New Roman" w:hAnsi="Times New Roman" w:cs="Times New Roman"/>
                <w:sz w:val="20"/>
                <w:szCs w:val="20"/>
                <w:lang w:eastAsia="sl-SI"/>
              </w:rPr>
            </w:pPr>
          </w:p>
        </w:tc>
        <w:tc>
          <w:tcPr>
            <w:tcW w:w="185" w:type="dxa"/>
            <w:tcBorders>
              <w:top w:val="nil"/>
              <w:left w:val="nil"/>
              <w:bottom w:val="nil"/>
              <w:right w:val="nil"/>
            </w:tcBorders>
            <w:shd w:val="clear" w:color="auto" w:fill="auto"/>
            <w:noWrap/>
            <w:vAlign w:val="bottom"/>
            <w:hideMark/>
          </w:tcPr>
          <w:p w14:paraId="110C9EF4" w14:textId="77777777" w:rsidR="00D522A4" w:rsidRPr="00D522A4" w:rsidRDefault="00D522A4" w:rsidP="00D522A4">
            <w:pPr>
              <w:spacing w:after="0" w:line="240" w:lineRule="auto"/>
              <w:rPr>
                <w:rFonts w:ascii="Times New Roman" w:eastAsia="Times New Roman" w:hAnsi="Times New Roman" w:cs="Times New Roman"/>
                <w:sz w:val="20"/>
                <w:szCs w:val="20"/>
                <w:lang w:eastAsia="sl-SI"/>
              </w:rPr>
            </w:pPr>
          </w:p>
        </w:tc>
        <w:tc>
          <w:tcPr>
            <w:tcW w:w="1124" w:type="dxa"/>
            <w:tcBorders>
              <w:top w:val="nil"/>
              <w:left w:val="nil"/>
              <w:bottom w:val="nil"/>
              <w:right w:val="nil"/>
            </w:tcBorders>
            <w:shd w:val="clear" w:color="auto" w:fill="auto"/>
            <w:noWrap/>
            <w:vAlign w:val="bottom"/>
            <w:hideMark/>
          </w:tcPr>
          <w:p w14:paraId="2C3AA912" w14:textId="77777777" w:rsidR="00D522A4" w:rsidRPr="00D522A4" w:rsidRDefault="00D522A4" w:rsidP="00D522A4">
            <w:pPr>
              <w:spacing w:after="0" w:line="240" w:lineRule="auto"/>
              <w:rPr>
                <w:rFonts w:ascii="Times New Roman" w:eastAsia="Times New Roman" w:hAnsi="Times New Roman" w:cs="Times New Roman"/>
                <w:sz w:val="20"/>
                <w:szCs w:val="20"/>
                <w:lang w:eastAsia="sl-SI"/>
              </w:rPr>
            </w:pPr>
          </w:p>
        </w:tc>
        <w:tc>
          <w:tcPr>
            <w:tcW w:w="185" w:type="dxa"/>
            <w:tcBorders>
              <w:top w:val="nil"/>
              <w:left w:val="nil"/>
              <w:bottom w:val="nil"/>
              <w:right w:val="nil"/>
            </w:tcBorders>
            <w:shd w:val="clear" w:color="auto" w:fill="auto"/>
            <w:noWrap/>
            <w:vAlign w:val="bottom"/>
            <w:hideMark/>
          </w:tcPr>
          <w:p w14:paraId="6174D461" w14:textId="77777777" w:rsidR="00D522A4" w:rsidRPr="00D522A4" w:rsidRDefault="00D522A4" w:rsidP="00D522A4">
            <w:pPr>
              <w:spacing w:after="0" w:line="240" w:lineRule="auto"/>
              <w:rPr>
                <w:rFonts w:ascii="Times New Roman" w:eastAsia="Times New Roman" w:hAnsi="Times New Roman" w:cs="Times New Roman"/>
                <w:sz w:val="20"/>
                <w:szCs w:val="20"/>
                <w:lang w:eastAsia="sl-SI"/>
              </w:rPr>
            </w:pPr>
          </w:p>
        </w:tc>
        <w:tc>
          <w:tcPr>
            <w:tcW w:w="1330" w:type="dxa"/>
            <w:tcBorders>
              <w:top w:val="nil"/>
              <w:left w:val="nil"/>
              <w:bottom w:val="nil"/>
              <w:right w:val="nil"/>
            </w:tcBorders>
            <w:shd w:val="clear" w:color="auto" w:fill="auto"/>
            <w:noWrap/>
            <w:vAlign w:val="bottom"/>
            <w:hideMark/>
          </w:tcPr>
          <w:p w14:paraId="5A0479F5" w14:textId="77777777" w:rsidR="00D522A4" w:rsidRPr="00D522A4" w:rsidRDefault="00D522A4" w:rsidP="00D522A4">
            <w:pPr>
              <w:spacing w:after="0" w:line="240" w:lineRule="auto"/>
              <w:rPr>
                <w:rFonts w:ascii="Times New Roman" w:eastAsia="Times New Roman" w:hAnsi="Times New Roman" w:cs="Times New Roman"/>
                <w:sz w:val="20"/>
                <w:szCs w:val="20"/>
                <w:lang w:eastAsia="sl-SI"/>
              </w:rPr>
            </w:pPr>
          </w:p>
        </w:tc>
        <w:tc>
          <w:tcPr>
            <w:tcW w:w="185" w:type="dxa"/>
            <w:tcBorders>
              <w:top w:val="nil"/>
              <w:left w:val="nil"/>
              <w:bottom w:val="nil"/>
              <w:right w:val="nil"/>
            </w:tcBorders>
            <w:shd w:val="clear" w:color="auto" w:fill="auto"/>
            <w:noWrap/>
            <w:vAlign w:val="bottom"/>
            <w:hideMark/>
          </w:tcPr>
          <w:p w14:paraId="78C79B58" w14:textId="77777777" w:rsidR="00D522A4" w:rsidRPr="00D522A4" w:rsidRDefault="00D522A4" w:rsidP="00D522A4">
            <w:pPr>
              <w:spacing w:after="0" w:line="240" w:lineRule="auto"/>
              <w:rPr>
                <w:rFonts w:ascii="Times New Roman" w:eastAsia="Times New Roman" w:hAnsi="Times New Roman" w:cs="Times New Roman"/>
                <w:sz w:val="20"/>
                <w:szCs w:val="20"/>
                <w:lang w:eastAsia="sl-SI"/>
              </w:rPr>
            </w:pPr>
          </w:p>
        </w:tc>
        <w:tc>
          <w:tcPr>
            <w:tcW w:w="1272" w:type="dxa"/>
            <w:tcBorders>
              <w:top w:val="nil"/>
              <w:left w:val="nil"/>
              <w:bottom w:val="nil"/>
              <w:right w:val="nil"/>
            </w:tcBorders>
            <w:shd w:val="clear" w:color="auto" w:fill="auto"/>
            <w:noWrap/>
            <w:vAlign w:val="bottom"/>
            <w:hideMark/>
          </w:tcPr>
          <w:p w14:paraId="1C9F7C07" w14:textId="77777777" w:rsidR="00D522A4" w:rsidRPr="00D522A4" w:rsidRDefault="00D522A4" w:rsidP="00D522A4">
            <w:pPr>
              <w:spacing w:after="0" w:line="240" w:lineRule="auto"/>
              <w:rPr>
                <w:rFonts w:ascii="Times New Roman" w:eastAsia="Times New Roman" w:hAnsi="Times New Roman" w:cs="Times New Roman"/>
                <w:sz w:val="20"/>
                <w:szCs w:val="20"/>
                <w:lang w:eastAsia="sl-SI"/>
              </w:rPr>
            </w:pPr>
          </w:p>
        </w:tc>
      </w:tr>
      <w:tr w:rsidR="00D522A4" w:rsidRPr="00D522A4" w14:paraId="20C7945A" w14:textId="77777777" w:rsidTr="005C336A">
        <w:trPr>
          <w:trHeight w:val="307"/>
        </w:trPr>
        <w:tc>
          <w:tcPr>
            <w:tcW w:w="609" w:type="dxa"/>
            <w:vMerge w:val="restart"/>
            <w:tcBorders>
              <w:top w:val="single" w:sz="4" w:space="0" w:color="auto"/>
              <w:left w:val="single" w:sz="4" w:space="0" w:color="auto"/>
              <w:bottom w:val="single" w:sz="4" w:space="0" w:color="000000"/>
              <w:right w:val="single" w:sz="4" w:space="0" w:color="auto"/>
            </w:tcBorders>
            <w:shd w:val="clear" w:color="000000" w:fill="FCE4D6"/>
            <w:textDirection w:val="btLr"/>
            <w:vAlign w:val="center"/>
            <w:hideMark/>
          </w:tcPr>
          <w:p w14:paraId="363C62E2" w14:textId="77777777" w:rsidR="00D522A4" w:rsidRPr="00D522A4" w:rsidRDefault="00D522A4" w:rsidP="00D522A4">
            <w:pPr>
              <w:spacing w:after="0" w:line="240" w:lineRule="auto"/>
              <w:jc w:val="center"/>
              <w:rPr>
                <w:rFonts w:ascii="Calibri" w:eastAsia="Times New Roman" w:hAnsi="Calibri" w:cs="Calibri"/>
                <w:color w:val="000000"/>
                <w:sz w:val="40"/>
                <w:szCs w:val="40"/>
                <w:lang w:eastAsia="sl-SI"/>
              </w:rPr>
            </w:pPr>
            <w:r w:rsidRPr="00D522A4">
              <w:rPr>
                <w:rFonts w:ascii="Calibri" w:eastAsia="Times New Roman" w:hAnsi="Calibri" w:cs="Calibri"/>
                <w:color w:val="000000"/>
                <w:sz w:val="40"/>
                <w:szCs w:val="40"/>
                <w:lang w:eastAsia="sl-SI"/>
              </w:rPr>
              <w:t>VSEBINE</w:t>
            </w:r>
          </w:p>
        </w:tc>
        <w:tc>
          <w:tcPr>
            <w:tcW w:w="147" w:type="dxa"/>
            <w:tcBorders>
              <w:top w:val="nil"/>
              <w:left w:val="nil"/>
              <w:bottom w:val="nil"/>
              <w:right w:val="nil"/>
            </w:tcBorders>
            <w:shd w:val="clear" w:color="auto" w:fill="auto"/>
            <w:noWrap/>
            <w:vAlign w:val="bottom"/>
            <w:hideMark/>
          </w:tcPr>
          <w:p w14:paraId="45AA58D5" w14:textId="77777777" w:rsidR="00D522A4" w:rsidRPr="00D522A4" w:rsidRDefault="00D522A4" w:rsidP="00D522A4">
            <w:pPr>
              <w:spacing w:after="0" w:line="240" w:lineRule="auto"/>
              <w:jc w:val="center"/>
              <w:rPr>
                <w:rFonts w:ascii="Calibri" w:eastAsia="Times New Roman" w:hAnsi="Calibri" w:cs="Calibri"/>
                <w:color w:val="000000"/>
                <w:sz w:val="40"/>
                <w:szCs w:val="40"/>
                <w:lang w:eastAsia="sl-SI"/>
              </w:rPr>
            </w:pPr>
          </w:p>
        </w:tc>
        <w:tc>
          <w:tcPr>
            <w:tcW w:w="132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31ED053" w14:textId="77777777" w:rsidR="00D522A4" w:rsidRPr="00D522A4" w:rsidRDefault="00D522A4" w:rsidP="00D522A4">
            <w:pPr>
              <w:spacing w:after="0" w:line="240" w:lineRule="auto"/>
              <w:jc w:val="center"/>
              <w:rPr>
                <w:rFonts w:ascii="Calibri" w:eastAsia="Times New Roman" w:hAnsi="Calibri" w:cs="Calibri"/>
                <w:color w:val="000000"/>
                <w:sz w:val="16"/>
                <w:szCs w:val="16"/>
                <w:lang w:eastAsia="sl-SI"/>
              </w:rPr>
            </w:pPr>
            <w:r w:rsidRPr="00D522A4">
              <w:rPr>
                <w:rFonts w:ascii="Calibri" w:eastAsia="Times New Roman" w:hAnsi="Calibri" w:cs="Calibri"/>
                <w:color w:val="000000"/>
                <w:sz w:val="16"/>
                <w:szCs w:val="16"/>
                <w:lang w:eastAsia="sl-SI"/>
              </w:rPr>
              <w:t>AKTUALNE PROMETNE INFORMACIJE IN OPOZORILA, PREVENTIVNI NASVETI</w:t>
            </w:r>
          </w:p>
        </w:tc>
        <w:tc>
          <w:tcPr>
            <w:tcW w:w="147" w:type="dxa"/>
            <w:tcBorders>
              <w:top w:val="nil"/>
              <w:left w:val="nil"/>
              <w:bottom w:val="nil"/>
              <w:right w:val="nil"/>
            </w:tcBorders>
            <w:shd w:val="clear" w:color="auto" w:fill="auto"/>
            <w:noWrap/>
            <w:vAlign w:val="bottom"/>
            <w:hideMark/>
          </w:tcPr>
          <w:p w14:paraId="402ADE0A" w14:textId="77777777" w:rsidR="00D522A4" w:rsidRPr="00D522A4" w:rsidRDefault="00D522A4" w:rsidP="00D522A4">
            <w:pPr>
              <w:spacing w:after="0" w:line="240" w:lineRule="auto"/>
              <w:jc w:val="center"/>
              <w:rPr>
                <w:rFonts w:ascii="Calibri" w:eastAsia="Times New Roman" w:hAnsi="Calibri" w:cs="Calibri"/>
                <w:color w:val="000000"/>
                <w:sz w:val="16"/>
                <w:szCs w:val="16"/>
                <w:lang w:eastAsia="sl-SI"/>
              </w:rPr>
            </w:pPr>
          </w:p>
        </w:tc>
        <w:tc>
          <w:tcPr>
            <w:tcW w:w="121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794EFF6" w14:textId="77777777" w:rsidR="00D522A4" w:rsidRPr="00D522A4" w:rsidRDefault="00D522A4" w:rsidP="00D522A4">
            <w:pPr>
              <w:spacing w:after="0" w:line="240" w:lineRule="auto"/>
              <w:jc w:val="center"/>
              <w:rPr>
                <w:rFonts w:ascii="Calibri" w:eastAsia="Times New Roman" w:hAnsi="Calibri" w:cs="Calibri"/>
                <w:color w:val="000000"/>
                <w:sz w:val="16"/>
                <w:szCs w:val="16"/>
                <w:lang w:eastAsia="sl-SI"/>
              </w:rPr>
            </w:pPr>
            <w:r w:rsidRPr="00D522A4">
              <w:rPr>
                <w:rFonts w:ascii="Calibri" w:eastAsia="Times New Roman" w:hAnsi="Calibri" w:cs="Calibri"/>
                <w:color w:val="000000"/>
                <w:sz w:val="16"/>
                <w:szCs w:val="16"/>
                <w:lang w:eastAsia="sl-SI"/>
              </w:rPr>
              <w:t>OBVEŠČANJE O DOGODKIH IN PREVENTIVNIH AKCIJAH, IZREDNI DOGODKI, INTERVJUJI</w:t>
            </w:r>
          </w:p>
        </w:tc>
        <w:tc>
          <w:tcPr>
            <w:tcW w:w="147" w:type="dxa"/>
            <w:tcBorders>
              <w:top w:val="nil"/>
              <w:left w:val="nil"/>
              <w:bottom w:val="nil"/>
              <w:right w:val="nil"/>
            </w:tcBorders>
            <w:shd w:val="clear" w:color="auto" w:fill="auto"/>
            <w:noWrap/>
            <w:vAlign w:val="bottom"/>
            <w:hideMark/>
          </w:tcPr>
          <w:p w14:paraId="37C69166" w14:textId="77777777" w:rsidR="00D522A4" w:rsidRPr="00D522A4" w:rsidRDefault="00D522A4" w:rsidP="00D522A4">
            <w:pPr>
              <w:spacing w:after="0" w:line="240" w:lineRule="auto"/>
              <w:jc w:val="center"/>
              <w:rPr>
                <w:rFonts w:ascii="Calibri" w:eastAsia="Times New Roman" w:hAnsi="Calibri" w:cs="Calibri"/>
                <w:color w:val="000000"/>
                <w:sz w:val="16"/>
                <w:szCs w:val="16"/>
                <w:lang w:eastAsia="sl-SI"/>
              </w:rPr>
            </w:pPr>
          </w:p>
        </w:tc>
        <w:tc>
          <w:tcPr>
            <w:tcW w:w="128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7C4D882" w14:textId="77777777" w:rsidR="00D522A4" w:rsidRPr="00D522A4" w:rsidRDefault="00D522A4" w:rsidP="00D522A4">
            <w:pPr>
              <w:spacing w:after="0" w:line="240" w:lineRule="auto"/>
              <w:jc w:val="center"/>
              <w:rPr>
                <w:rFonts w:ascii="Calibri" w:eastAsia="Times New Roman" w:hAnsi="Calibri" w:cs="Calibri"/>
                <w:color w:val="000000"/>
                <w:sz w:val="16"/>
                <w:szCs w:val="16"/>
                <w:lang w:eastAsia="sl-SI"/>
              </w:rPr>
            </w:pPr>
            <w:r w:rsidRPr="00D522A4">
              <w:rPr>
                <w:rFonts w:ascii="Calibri" w:eastAsia="Times New Roman" w:hAnsi="Calibri" w:cs="Calibri"/>
                <w:color w:val="000000"/>
                <w:sz w:val="16"/>
                <w:szCs w:val="16"/>
                <w:lang w:eastAsia="sl-SI"/>
              </w:rPr>
              <w:t>OBVEŠČANJE O AKTUALNIH AKCIJAH TER ODGOVORNEMU RAVNANJU V PROMETU</w:t>
            </w:r>
          </w:p>
        </w:tc>
        <w:tc>
          <w:tcPr>
            <w:tcW w:w="185" w:type="dxa"/>
            <w:tcBorders>
              <w:top w:val="nil"/>
              <w:left w:val="nil"/>
              <w:bottom w:val="nil"/>
              <w:right w:val="nil"/>
            </w:tcBorders>
            <w:shd w:val="clear" w:color="auto" w:fill="auto"/>
            <w:noWrap/>
            <w:vAlign w:val="bottom"/>
            <w:hideMark/>
          </w:tcPr>
          <w:p w14:paraId="35B2E6FE" w14:textId="77777777" w:rsidR="00D522A4" w:rsidRPr="00D522A4" w:rsidRDefault="00D522A4" w:rsidP="00D522A4">
            <w:pPr>
              <w:spacing w:after="0" w:line="240" w:lineRule="auto"/>
              <w:jc w:val="center"/>
              <w:rPr>
                <w:rFonts w:ascii="Calibri" w:eastAsia="Times New Roman" w:hAnsi="Calibri" w:cs="Calibri"/>
                <w:color w:val="000000"/>
                <w:sz w:val="16"/>
                <w:szCs w:val="16"/>
                <w:lang w:eastAsia="sl-SI"/>
              </w:rPr>
            </w:pPr>
          </w:p>
        </w:tc>
        <w:tc>
          <w:tcPr>
            <w:tcW w:w="112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B546A1A" w14:textId="77777777" w:rsidR="00D522A4" w:rsidRPr="00D522A4" w:rsidRDefault="00D522A4" w:rsidP="00D522A4">
            <w:pPr>
              <w:spacing w:after="0" w:line="240" w:lineRule="auto"/>
              <w:jc w:val="center"/>
              <w:rPr>
                <w:rFonts w:ascii="Calibri" w:eastAsia="Times New Roman" w:hAnsi="Calibri" w:cs="Calibri"/>
                <w:color w:val="000000"/>
                <w:sz w:val="16"/>
                <w:szCs w:val="16"/>
                <w:lang w:eastAsia="sl-SI"/>
              </w:rPr>
            </w:pPr>
            <w:r w:rsidRPr="00D522A4">
              <w:rPr>
                <w:rFonts w:ascii="Calibri" w:eastAsia="Times New Roman" w:hAnsi="Calibri" w:cs="Calibri"/>
                <w:color w:val="000000"/>
                <w:sz w:val="14"/>
                <w:szCs w:val="14"/>
                <w:lang w:eastAsia="sl-SI"/>
              </w:rPr>
              <w:t>INFORMIRANJE O</w:t>
            </w:r>
            <w:r w:rsidRPr="00D522A4">
              <w:rPr>
                <w:rFonts w:ascii="Calibri" w:eastAsia="Times New Roman" w:hAnsi="Calibri" w:cs="Calibri"/>
                <w:color w:val="000000"/>
                <w:sz w:val="16"/>
                <w:szCs w:val="16"/>
                <w:lang w:eastAsia="sl-SI"/>
              </w:rPr>
              <w:t xml:space="preserve"> POSLOVANJU IN KLJUČNIH PROJEKTIH</w:t>
            </w:r>
          </w:p>
        </w:tc>
        <w:tc>
          <w:tcPr>
            <w:tcW w:w="185" w:type="dxa"/>
            <w:tcBorders>
              <w:top w:val="nil"/>
              <w:left w:val="nil"/>
              <w:bottom w:val="nil"/>
              <w:right w:val="nil"/>
            </w:tcBorders>
            <w:shd w:val="clear" w:color="auto" w:fill="auto"/>
            <w:noWrap/>
            <w:vAlign w:val="bottom"/>
            <w:hideMark/>
          </w:tcPr>
          <w:p w14:paraId="60773A64" w14:textId="77777777" w:rsidR="00D522A4" w:rsidRPr="00D522A4" w:rsidRDefault="00D522A4" w:rsidP="00D522A4">
            <w:pPr>
              <w:spacing w:after="0" w:line="240" w:lineRule="auto"/>
              <w:jc w:val="center"/>
              <w:rPr>
                <w:rFonts w:ascii="Calibri" w:eastAsia="Times New Roman" w:hAnsi="Calibri" w:cs="Calibri"/>
                <w:color w:val="000000"/>
                <w:sz w:val="16"/>
                <w:szCs w:val="16"/>
                <w:lang w:eastAsia="sl-SI"/>
              </w:rPr>
            </w:pPr>
          </w:p>
        </w:tc>
        <w:tc>
          <w:tcPr>
            <w:tcW w:w="133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907EB17" w14:textId="77777777" w:rsidR="00D522A4" w:rsidRPr="00D522A4" w:rsidRDefault="00D522A4" w:rsidP="00D522A4">
            <w:pPr>
              <w:spacing w:after="0" w:line="240" w:lineRule="auto"/>
              <w:jc w:val="center"/>
              <w:rPr>
                <w:rFonts w:ascii="Calibri" w:eastAsia="Times New Roman" w:hAnsi="Calibri" w:cs="Calibri"/>
                <w:color w:val="000000"/>
                <w:sz w:val="16"/>
                <w:szCs w:val="16"/>
                <w:lang w:eastAsia="sl-SI"/>
              </w:rPr>
            </w:pPr>
            <w:r w:rsidRPr="00D522A4">
              <w:rPr>
                <w:rFonts w:ascii="Calibri" w:eastAsia="Times New Roman" w:hAnsi="Calibri" w:cs="Calibri"/>
                <w:color w:val="000000"/>
                <w:sz w:val="16"/>
                <w:szCs w:val="16"/>
                <w:lang w:eastAsia="sl-SI"/>
              </w:rPr>
              <w:t>TEME, POVEZANE S PROMETNO VARNOSTJO, POSLOVANJEM, TRAJNOSTNIM DELOVANJEM</w:t>
            </w:r>
          </w:p>
        </w:tc>
        <w:tc>
          <w:tcPr>
            <w:tcW w:w="185" w:type="dxa"/>
            <w:tcBorders>
              <w:top w:val="nil"/>
              <w:left w:val="nil"/>
              <w:bottom w:val="nil"/>
              <w:right w:val="nil"/>
            </w:tcBorders>
            <w:shd w:val="clear" w:color="auto" w:fill="auto"/>
            <w:noWrap/>
            <w:vAlign w:val="bottom"/>
            <w:hideMark/>
          </w:tcPr>
          <w:p w14:paraId="1FD2A640" w14:textId="77777777" w:rsidR="00D522A4" w:rsidRPr="00D522A4" w:rsidRDefault="00D522A4" w:rsidP="00D522A4">
            <w:pPr>
              <w:spacing w:after="0" w:line="240" w:lineRule="auto"/>
              <w:jc w:val="center"/>
              <w:rPr>
                <w:rFonts w:ascii="Calibri" w:eastAsia="Times New Roman" w:hAnsi="Calibri" w:cs="Calibri"/>
                <w:color w:val="000000"/>
                <w:sz w:val="16"/>
                <w:szCs w:val="16"/>
                <w:lang w:eastAsia="sl-SI"/>
              </w:rPr>
            </w:pPr>
          </w:p>
        </w:tc>
        <w:tc>
          <w:tcPr>
            <w:tcW w:w="127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F40B75E" w14:textId="77777777" w:rsidR="00D522A4" w:rsidRPr="00D522A4" w:rsidRDefault="00D522A4" w:rsidP="00D522A4">
            <w:pPr>
              <w:spacing w:after="0" w:line="240" w:lineRule="auto"/>
              <w:jc w:val="center"/>
              <w:rPr>
                <w:rFonts w:ascii="Calibri" w:eastAsia="Times New Roman" w:hAnsi="Calibri" w:cs="Calibri"/>
                <w:color w:val="000000"/>
                <w:sz w:val="16"/>
                <w:szCs w:val="16"/>
                <w:lang w:eastAsia="sl-SI"/>
              </w:rPr>
            </w:pPr>
            <w:r w:rsidRPr="00D522A4">
              <w:rPr>
                <w:rFonts w:ascii="Calibri" w:eastAsia="Times New Roman" w:hAnsi="Calibri" w:cs="Calibri"/>
                <w:color w:val="000000"/>
                <w:sz w:val="16"/>
                <w:szCs w:val="16"/>
                <w:lang w:eastAsia="sl-SI"/>
              </w:rPr>
              <w:t>TEME, POVEZANE Z DRUŽBENO ODGOVORNIMI AKTIVNOSTMI</w:t>
            </w:r>
          </w:p>
        </w:tc>
      </w:tr>
      <w:tr w:rsidR="00035D04" w:rsidRPr="00D522A4" w14:paraId="69419E97" w14:textId="77777777" w:rsidTr="005C336A">
        <w:trPr>
          <w:trHeight w:val="307"/>
        </w:trPr>
        <w:tc>
          <w:tcPr>
            <w:tcW w:w="609" w:type="dxa"/>
            <w:vMerge/>
            <w:tcBorders>
              <w:top w:val="single" w:sz="4" w:space="0" w:color="auto"/>
              <w:left w:val="single" w:sz="4" w:space="0" w:color="auto"/>
              <w:bottom w:val="single" w:sz="4" w:space="0" w:color="000000"/>
              <w:right w:val="single" w:sz="4" w:space="0" w:color="auto"/>
            </w:tcBorders>
            <w:vAlign w:val="center"/>
            <w:hideMark/>
          </w:tcPr>
          <w:p w14:paraId="2392F645" w14:textId="77777777" w:rsidR="00D522A4" w:rsidRPr="00D522A4" w:rsidRDefault="00D522A4" w:rsidP="00D522A4">
            <w:pPr>
              <w:spacing w:after="0" w:line="240" w:lineRule="auto"/>
              <w:rPr>
                <w:rFonts w:ascii="Calibri" w:eastAsia="Times New Roman" w:hAnsi="Calibri" w:cs="Calibri"/>
                <w:color w:val="000000"/>
                <w:sz w:val="40"/>
                <w:szCs w:val="40"/>
                <w:lang w:eastAsia="sl-SI"/>
              </w:rPr>
            </w:pPr>
          </w:p>
        </w:tc>
        <w:tc>
          <w:tcPr>
            <w:tcW w:w="147" w:type="dxa"/>
            <w:tcBorders>
              <w:top w:val="nil"/>
              <w:left w:val="nil"/>
              <w:bottom w:val="nil"/>
              <w:right w:val="nil"/>
            </w:tcBorders>
            <w:shd w:val="clear" w:color="auto" w:fill="auto"/>
            <w:noWrap/>
            <w:vAlign w:val="bottom"/>
            <w:hideMark/>
          </w:tcPr>
          <w:p w14:paraId="57FE8A09" w14:textId="77777777" w:rsidR="00D522A4" w:rsidRPr="00D522A4" w:rsidRDefault="00D522A4" w:rsidP="00D522A4">
            <w:pPr>
              <w:spacing w:after="0" w:line="240" w:lineRule="auto"/>
              <w:jc w:val="center"/>
              <w:rPr>
                <w:rFonts w:ascii="Calibri" w:eastAsia="Times New Roman" w:hAnsi="Calibri" w:cs="Calibri"/>
                <w:color w:val="000000"/>
                <w:sz w:val="16"/>
                <w:szCs w:val="16"/>
                <w:lang w:eastAsia="sl-SI"/>
              </w:rPr>
            </w:pPr>
          </w:p>
        </w:tc>
        <w:tc>
          <w:tcPr>
            <w:tcW w:w="1326" w:type="dxa"/>
            <w:vMerge/>
            <w:tcBorders>
              <w:top w:val="single" w:sz="4" w:space="0" w:color="auto"/>
              <w:left w:val="single" w:sz="4" w:space="0" w:color="auto"/>
              <w:bottom w:val="single" w:sz="4" w:space="0" w:color="000000"/>
              <w:right w:val="single" w:sz="4" w:space="0" w:color="auto"/>
            </w:tcBorders>
            <w:vAlign w:val="center"/>
            <w:hideMark/>
          </w:tcPr>
          <w:p w14:paraId="5B02545C" w14:textId="77777777" w:rsidR="00D522A4" w:rsidRPr="00D522A4" w:rsidRDefault="00D522A4" w:rsidP="00D522A4">
            <w:pPr>
              <w:spacing w:after="0" w:line="240" w:lineRule="auto"/>
              <w:rPr>
                <w:rFonts w:ascii="Calibri" w:eastAsia="Times New Roman" w:hAnsi="Calibri" w:cs="Calibri"/>
                <w:color w:val="000000"/>
                <w:sz w:val="16"/>
                <w:szCs w:val="16"/>
                <w:lang w:eastAsia="sl-SI"/>
              </w:rPr>
            </w:pPr>
          </w:p>
        </w:tc>
        <w:tc>
          <w:tcPr>
            <w:tcW w:w="147" w:type="dxa"/>
            <w:tcBorders>
              <w:top w:val="nil"/>
              <w:left w:val="nil"/>
              <w:bottom w:val="nil"/>
              <w:right w:val="nil"/>
            </w:tcBorders>
            <w:shd w:val="clear" w:color="auto" w:fill="auto"/>
            <w:noWrap/>
            <w:vAlign w:val="bottom"/>
            <w:hideMark/>
          </w:tcPr>
          <w:p w14:paraId="036B2624" w14:textId="77777777" w:rsidR="00D522A4" w:rsidRPr="00D522A4" w:rsidRDefault="00D522A4" w:rsidP="00D522A4">
            <w:pPr>
              <w:spacing w:after="0" w:line="240" w:lineRule="auto"/>
              <w:rPr>
                <w:rFonts w:ascii="Times New Roman" w:eastAsia="Times New Roman" w:hAnsi="Times New Roman" w:cs="Times New Roman"/>
                <w:sz w:val="20"/>
                <w:szCs w:val="20"/>
                <w:lang w:eastAsia="sl-SI"/>
              </w:rPr>
            </w:pPr>
          </w:p>
        </w:tc>
        <w:tc>
          <w:tcPr>
            <w:tcW w:w="1214" w:type="dxa"/>
            <w:vMerge/>
            <w:tcBorders>
              <w:top w:val="single" w:sz="4" w:space="0" w:color="auto"/>
              <w:left w:val="single" w:sz="4" w:space="0" w:color="auto"/>
              <w:bottom w:val="single" w:sz="4" w:space="0" w:color="000000"/>
              <w:right w:val="single" w:sz="4" w:space="0" w:color="auto"/>
            </w:tcBorders>
            <w:vAlign w:val="center"/>
            <w:hideMark/>
          </w:tcPr>
          <w:p w14:paraId="40A2E8F4" w14:textId="77777777" w:rsidR="00D522A4" w:rsidRPr="00D522A4" w:rsidRDefault="00D522A4" w:rsidP="00D522A4">
            <w:pPr>
              <w:spacing w:after="0" w:line="240" w:lineRule="auto"/>
              <w:rPr>
                <w:rFonts w:ascii="Calibri" w:eastAsia="Times New Roman" w:hAnsi="Calibri" w:cs="Calibri"/>
                <w:color w:val="000000"/>
                <w:sz w:val="16"/>
                <w:szCs w:val="16"/>
                <w:lang w:eastAsia="sl-SI"/>
              </w:rPr>
            </w:pPr>
          </w:p>
        </w:tc>
        <w:tc>
          <w:tcPr>
            <w:tcW w:w="147" w:type="dxa"/>
            <w:tcBorders>
              <w:top w:val="nil"/>
              <w:left w:val="nil"/>
              <w:bottom w:val="nil"/>
              <w:right w:val="nil"/>
            </w:tcBorders>
            <w:shd w:val="clear" w:color="auto" w:fill="auto"/>
            <w:noWrap/>
            <w:vAlign w:val="bottom"/>
            <w:hideMark/>
          </w:tcPr>
          <w:p w14:paraId="44CFA31F" w14:textId="77777777" w:rsidR="00D522A4" w:rsidRPr="00D522A4" w:rsidRDefault="00D522A4" w:rsidP="00D522A4">
            <w:pPr>
              <w:spacing w:after="0" w:line="240" w:lineRule="auto"/>
              <w:rPr>
                <w:rFonts w:ascii="Times New Roman" w:eastAsia="Times New Roman" w:hAnsi="Times New Roman" w:cs="Times New Roman"/>
                <w:sz w:val="20"/>
                <w:szCs w:val="20"/>
                <w:lang w:eastAsia="sl-SI"/>
              </w:rPr>
            </w:pPr>
          </w:p>
        </w:tc>
        <w:tc>
          <w:tcPr>
            <w:tcW w:w="1289" w:type="dxa"/>
            <w:vMerge/>
            <w:tcBorders>
              <w:top w:val="single" w:sz="4" w:space="0" w:color="auto"/>
              <w:left w:val="single" w:sz="4" w:space="0" w:color="auto"/>
              <w:bottom w:val="single" w:sz="4" w:space="0" w:color="000000"/>
              <w:right w:val="single" w:sz="4" w:space="0" w:color="auto"/>
            </w:tcBorders>
            <w:vAlign w:val="center"/>
            <w:hideMark/>
          </w:tcPr>
          <w:p w14:paraId="6CB1A4DD" w14:textId="77777777" w:rsidR="00D522A4" w:rsidRPr="00D522A4" w:rsidRDefault="00D522A4" w:rsidP="00D522A4">
            <w:pPr>
              <w:spacing w:after="0" w:line="240" w:lineRule="auto"/>
              <w:rPr>
                <w:rFonts w:ascii="Calibri" w:eastAsia="Times New Roman" w:hAnsi="Calibri" w:cs="Calibri"/>
                <w:color w:val="000000"/>
                <w:sz w:val="16"/>
                <w:szCs w:val="16"/>
                <w:lang w:eastAsia="sl-SI"/>
              </w:rPr>
            </w:pPr>
          </w:p>
        </w:tc>
        <w:tc>
          <w:tcPr>
            <w:tcW w:w="185" w:type="dxa"/>
            <w:tcBorders>
              <w:top w:val="nil"/>
              <w:left w:val="nil"/>
              <w:bottom w:val="nil"/>
              <w:right w:val="nil"/>
            </w:tcBorders>
            <w:shd w:val="clear" w:color="auto" w:fill="auto"/>
            <w:noWrap/>
            <w:vAlign w:val="bottom"/>
            <w:hideMark/>
          </w:tcPr>
          <w:p w14:paraId="760EB2DC" w14:textId="77777777" w:rsidR="00D522A4" w:rsidRPr="00D522A4" w:rsidRDefault="00D522A4" w:rsidP="00D522A4">
            <w:pPr>
              <w:spacing w:after="0" w:line="240" w:lineRule="auto"/>
              <w:rPr>
                <w:rFonts w:ascii="Times New Roman" w:eastAsia="Times New Roman" w:hAnsi="Times New Roman" w:cs="Times New Roman"/>
                <w:sz w:val="20"/>
                <w:szCs w:val="20"/>
                <w:lang w:eastAsia="sl-SI"/>
              </w:rPr>
            </w:pPr>
          </w:p>
        </w:tc>
        <w:tc>
          <w:tcPr>
            <w:tcW w:w="1124" w:type="dxa"/>
            <w:vMerge/>
            <w:tcBorders>
              <w:top w:val="single" w:sz="4" w:space="0" w:color="auto"/>
              <w:left w:val="single" w:sz="4" w:space="0" w:color="auto"/>
              <w:bottom w:val="single" w:sz="4" w:space="0" w:color="000000"/>
              <w:right w:val="single" w:sz="4" w:space="0" w:color="auto"/>
            </w:tcBorders>
            <w:vAlign w:val="center"/>
            <w:hideMark/>
          </w:tcPr>
          <w:p w14:paraId="2CF09670" w14:textId="77777777" w:rsidR="00D522A4" w:rsidRPr="00D522A4" w:rsidRDefault="00D522A4" w:rsidP="00D522A4">
            <w:pPr>
              <w:spacing w:after="0" w:line="240" w:lineRule="auto"/>
              <w:rPr>
                <w:rFonts w:ascii="Calibri" w:eastAsia="Times New Roman" w:hAnsi="Calibri" w:cs="Calibri"/>
                <w:color w:val="000000"/>
                <w:sz w:val="16"/>
                <w:szCs w:val="16"/>
                <w:lang w:eastAsia="sl-SI"/>
              </w:rPr>
            </w:pPr>
          </w:p>
        </w:tc>
        <w:tc>
          <w:tcPr>
            <w:tcW w:w="185" w:type="dxa"/>
            <w:tcBorders>
              <w:top w:val="nil"/>
              <w:left w:val="nil"/>
              <w:bottom w:val="nil"/>
              <w:right w:val="nil"/>
            </w:tcBorders>
            <w:shd w:val="clear" w:color="auto" w:fill="auto"/>
            <w:noWrap/>
            <w:vAlign w:val="bottom"/>
            <w:hideMark/>
          </w:tcPr>
          <w:p w14:paraId="24C80B8C" w14:textId="77777777" w:rsidR="00D522A4" w:rsidRPr="00D522A4" w:rsidRDefault="00D522A4" w:rsidP="00D522A4">
            <w:pPr>
              <w:spacing w:after="0" w:line="240" w:lineRule="auto"/>
              <w:rPr>
                <w:rFonts w:ascii="Times New Roman" w:eastAsia="Times New Roman" w:hAnsi="Times New Roman" w:cs="Times New Roman"/>
                <w:sz w:val="20"/>
                <w:szCs w:val="20"/>
                <w:lang w:eastAsia="sl-SI"/>
              </w:rPr>
            </w:pPr>
          </w:p>
        </w:tc>
        <w:tc>
          <w:tcPr>
            <w:tcW w:w="1330" w:type="dxa"/>
            <w:vMerge/>
            <w:tcBorders>
              <w:top w:val="single" w:sz="4" w:space="0" w:color="auto"/>
              <w:left w:val="single" w:sz="4" w:space="0" w:color="auto"/>
              <w:bottom w:val="single" w:sz="4" w:space="0" w:color="000000"/>
              <w:right w:val="single" w:sz="4" w:space="0" w:color="auto"/>
            </w:tcBorders>
            <w:vAlign w:val="center"/>
            <w:hideMark/>
          </w:tcPr>
          <w:p w14:paraId="296FD0EE" w14:textId="77777777" w:rsidR="00D522A4" w:rsidRPr="00D522A4" w:rsidRDefault="00D522A4" w:rsidP="00D522A4">
            <w:pPr>
              <w:spacing w:after="0" w:line="240" w:lineRule="auto"/>
              <w:rPr>
                <w:rFonts w:ascii="Calibri" w:eastAsia="Times New Roman" w:hAnsi="Calibri" w:cs="Calibri"/>
                <w:color w:val="000000"/>
                <w:sz w:val="16"/>
                <w:szCs w:val="16"/>
                <w:lang w:eastAsia="sl-SI"/>
              </w:rPr>
            </w:pPr>
          </w:p>
        </w:tc>
        <w:tc>
          <w:tcPr>
            <w:tcW w:w="185" w:type="dxa"/>
            <w:tcBorders>
              <w:top w:val="nil"/>
              <w:left w:val="nil"/>
              <w:bottom w:val="nil"/>
              <w:right w:val="nil"/>
            </w:tcBorders>
            <w:shd w:val="clear" w:color="auto" w:fill="auto"/>
            <w:noWrap/>
            <w:vAlign w:val="bottom"/>
            <w:hideMark/>
          </w:tcPr>
          <w:p w14:paraId="41AEF07C" w14:textId="77777777" w:rsidR="00D522A4" w:rsidRPr="00D522A4" w:rsidRDefault="00D522A4" w:rsidP="00D522A4">
            <w:pPr>
              <w:spacing w:after="0" w:line="240" w:lineRule="auto"/>
              <w:rPr>
                <w:rFonts w:ascii="Times New Roman" w:eastAsia="Times New Roman" w:hAnsi="Times New Roman" w:cs="Times New Roman"/>
                <w:sz w:val="20"/>
                <w:szCs w:val="20"/>
                <w:lang w:eastAsia="sl-SI"/>
              </w:rPr>
            </w:pPr>
          </w:p>
        </w:tc>
        <w:tc>
          <w:tcPr>
            <w:tcW w:w="1272" w:type="dxa"/>
            <w:vMerge/>
            <w:tcBorders>
              <w:top w:val="single" w:sz="4" w:space="0" w:color="auto"/>
              <w:left w:val="single" w:sz="4" w:space="0" w:color="auto"/>
              <w:bottom w:val="single" w:sz="4" w:space="0" w:color="000000"/>
              <w:right w:val="single" w:sz="4" w:space="0" w:color="auto"/>
            </w:tcBorders>
            <w:vAlign w:val="center"/>
            <w:hideMark/>
          </w:tcPr>
          <w:p w14:paraId="6F4C9D76" w14:textId="77777777" w:rsidR="00D522A4" w:rsidRPr="00D522A4" w:rsidRDefault="00D522A4" w:rsidP="00D522A4">
            <w:pPr>
              <w:spacing w:after="0" w:line="240" w:lineRule="auto"/>
              <w:rPr>
                <w:rFonts w:ascii="Calibri" w:eastAsia="Times New Roman" w:hAnsi="Calibri" w:cs="Calibri"/>
                <w:color w:val="000000"/>
                <w:sz w:val="16"/>
                <w:szCs w:val="16"/>
                <w:lang w:eastAsia="sl-SI"/>
              </w:rPr>
            </w:pPr>
          </w:p>
        </w:tc>
      </w:tr>
      <w:tr w:rsidR="00035D04" w:rsidRPr="00D522A4" w14:paraId="19DE8CA7" w14:textId="77777777" w:rsidTr="005C336A">
        <w:trPr>
          <w:trHeight w:val="307"/>
        </w:trPr>
        <w:tc>
          <w:tcPr>
            <w:tcW w:w="609" w:type="dxa"/>
            <w:vMerge/>
            <w:tcBorders>
              <w:top w:val="single" w:sz="4" w:space="0" w:color="auto"/>
              <w:left w:val="single" w:sz="4" w:space="0" w:color="auto"/>
              <w:bottom w:val="single" w:sz="4" w:space="0" w:color="000000"/>
              <w:right w:val="single" w:sz="4" w:space="0" w:color="auto"/>
            </w:tcBorders>
            <w:vAlign w:val="center"/>
            <w:hideMark/>
          </w:tcPr>
          <w:p w14:paraId="156E0842" w14:textId="77777777" w:rsidR="00D522A4" w:rsidRPr="00D522A4" w:rsidRDefault="00D522A4" w:rsidP="00D522A4">
            <w:pPr>
              <w:spacing w:after="0" w:line="240" w:lineRule="auto"/>
              <w:rPr>
                <w:rFonts w:ascii="Calibri" w:eastAsia="Times New Roman" w:hAnsi="Calibri" w:cs="Calibri"/>
                <w:color w:val="000000"/>
                <w:sz w:val="40"/>
                <w:szCs w:val="40"/>
                <w:lang w:eastAsia="sl-SI"/>
              </w:rPr>
            </w:pPr>
          </w:p>
        </w:tc>
        <w:tc>
          <w:tcPr>
            <w:tcW w:w="147" w:type="dxa"/>
            <w:tcBorders>
              <w:top w:val="nil"/>
              <w:left w:val="nil"/>
              <w:bottom w:val="nil"/>
              <w:right w:val="nil"/>
            </w:tcBorders>
            <w:shd w:val="clear" w:color="auto" w:fill="auto"/>
            <w:noWrap/>
            <w:vAlign w:val="bottom"/>
            <w:hideMark/>
          </w:tcPr>
          <w:p w14:paraId="393F9A0D" w14:textId="77777777" w:rsidR="00D522A4" w:rsidRPr="00D522A4" w:rsidRDefault="00D522A4" w:rsidP="00D522A4">
            <w:pPr>
              <w:spacing w:after="0" w:line="240" w:lineRule="auto"/>
              <w:rPr>
                <w:rFonts w:ascii="Times New Roman" w:eastAsia="Times New Roman" w:hAnsi="Times New Roman" w:cs="Times New Roman"/>
                <w:sz w:val="20"/>
                <w:szCs w:val="20"/>
                <w:lang w:eastAsia="sl-SI"/>
              </w:rPr>
            </w:pPr>
          </w:p>
        </w:tc>
        <w:tc>
          <w:tcPr>
            <w:tcW w:w="1326" w:type="dxa"/>
            <w:vMerge/>
            <w:tcBorders>
              <w:top w:val="single" w:sz="4" w:space="0" w:color="auto"/>
              <w:left w:val="single" w:sz="4" w:space="0" w:color="auto"/>
              <w:bottom w:val="single" w:sz="4" w:space="0" w:color="000000"/>
              <w:right w:val="single" w:sz="4" w:space="0" w:color="auto"/>
            </w:tcBorders>
            <w:vAlign w:val="center"/>
            <w:hideMark/>
          </w:tcPr>
          <w:p w14:paraId="5805C8E7" w14:textId="77777777" w:rsidR="00D522A4" w:rsidRPr="00D522A4" w:rsidRDefault="00D522A4" w:rsidP="00D522A4">
            <w:pPr>
              <w:spacing w:after="0" w:line="240" w:lineRule="auto"/>
              <w:rPr>
                <w:rFonts w:ascii="Calibri" w:eastAsia="Times New Roman" w:hAnsi="Calibri" w:cs="Calibri"/>
                <w:color w:val="000000"/>
                <w:sz w:val="16"/>
                <w:szCs w:val="16"/>
                <w:lang w:eastAsia="sl-SI"/>
              </w:rPr>
            </w:pPr>
          </w:p>
        </w:tc>
        <w:tc>
          <w:tcPr>
            <w:tcW w:w="147" w:type="dxa"/>
            <w:tcBorders>
              <w:top w:val="nil"/>
              <w:left w:val="nil"/>
              <w:bottom w:val="nil"/>
              <w:right w:val="nil"/>
            </w:tcBorders>
            <w:shd w:val="clear" w:color="auto" w:fill="auto"/>
            <w:noWrap/>
            <w:vAlign w:val="bottom"/>
            <w:hideMark/>
          </w:tcPr>
          <w:p w14:paraId="70F91A22" w14:textId="77777777" w:rsidR="00D522A4" w:rsidRPr="00D522A4" w:rsidRDefault="00D522A4" w:rsidP="00D522A4">
            <w:pPr>
              <w:spacing w:after="0" w:line="240" w:lineRule="auto"/>
              <w:rPr>
                <w:rFonts w:ascii="Times New Roman" w:eastAsia="Times New Roman" w:hAnsi="Times New Roman" w:cs="Times New Roman"/>
                <w:sz w:val="20"/>
                <w:szCs w:val="20"/>
                <w:lang w:eastAsia="sl-SI"/>
              </w:rPr>
            </w:pPr>
          </w:p>
        </w:tc>
        <w:tc>
          <w:tcPr>
            <w:tcW w:w="1214" w:type="dxa"/>
            <w:vMerge/>
            <w:tcBorders>
              <w:top w:val="single" w:sz="4" w:space="0" w:color="auto"/>
              <w:left w:val="single" w:sz="4" w:space="0" w:color="auto"/>
              <w:bottom w:val="single" w:sz="4" w:space="0" w:color="000000"/>
              <w:right w:val="single" w:sz="4" w:space="0" w:color="auto"/>
            </w:tcBorders>
            <w:vAlign w:val="center"/>
            <w:hideMark/>
          </w:tcPr>
          <w:p w14:paraId="1F6C90DA" w14:textId="77777777" w:rsidR="00D522A4" w:rsidRPr="00D522A4" w:rsidRDefault="00D522A4" w:rsidP="00D522A4">
            <w:pPr>
              <w:spacing w:after="0" w:line="240" w:lineRule="auto"/>
              <w:rPr>
                <w:rFonts w:ascii="Calibri" w:eastAsia="Times New Roman" w:hAnsi="Calibri" w:cs="Calibri"/>
                <w:color w:val="000000"/>
                <w:sz w:val="16"/>
                <w:szCs w:val="16"/>
                <w:lang w:eastAsia="sl-SI"/>
              </w:rPr>
            </w:pPr>
          </w:p>
        </w:tc>
        <w:tc>
          <w:tcPr>
            <w:tcW w:w="147" w:type="dxa"/>
            <w:tcBorders>
              <w:top w:val="nil"/>
              <w:left w:val="nil"/>
              <w:bottom w:val="nil"/>
              <w:right w:val="nil"/>
            </w:tcBorders>
            <w:shd w:val="clear" w:color="auto" w:fill="auto"/>
            <w:noWrap/>
            <w:vAlign w:val="bottom"/>
            <w:hideMark/>
          </w:tcPr>
          <w:p w14:paraId="22FDB079" w14:textId="77777777" w:rsidR="00D522A4" w:rsidRPr="00D522A4" w:rsidRDefault="00D522A4" w:rsidP="00D522A4">
            <w:pPr>
              <w:spacing w:after="0" w:line="240" w:lineRule="auto"/>
              <w:rPr>
                <w:rFonts w:ascii="Times New Roman" w:eastAsia="Times New Roman" w:hAnsi="Times New Roman" w:cs="Times New Roman"/>
                <w:sz w:val="20"/>
                <w:szCs w:val="20"/>
                <w:lang w:eastAsia="sl-SI"/>
              </w:rPr>
            </w:pPr>
          </w:p>
        </w:tc>
        <w:tc>
          <w:tcPr>
            <w:tcW w:w="1289" w:type="dxa"/>
            <w:vMerge/>
            <w:tcBorders>
              <w:top w:val="single" w:sz="4" w:space="0" w:color="auto"/>
              <w:left w:val="single" w:sz="4" w:space="0" w:color="auto"/>
              <w:bottom w:val="single" w:sz="4" w:space="0" w:color="000000"/>
              <w:right w:val="single" w:sz="4" w:space="0" w:color="auto"/>
            </w:tcBorders>
            <w:vAlign w:val="center"/>
            <w:hideMark/>
          </w:tcPr>
          <w:p w14:paraId="7967CB0D" w14:textId="77777777" w:rsidR="00D522A4" w:rsidRPr="00D522A4" w:rsidRDefault="00D522A4" w:rsidP="00D522A4">
            <w:pPr>
              <w:spacing w:after="0" w:line="240" w:lineRule="auto"/>
              <w:rPr>
                <w:rFonts w:ascii="Calibri" w:eastAsia="Times New Roman" w:hAnsi="Calibri" w:cs="Calibri"/>
                <w:color w:val="000000"/>
                <w:sz w:val="16"/>
                <w:szCs w:val="16"/>
                <w:lang w:eastAsia="sl-SI"/>
              </w:rPr>
            </w:pPr>
          </w:p>
        </w:tc>
        <w:tc>
          <w:tcPr>
            <w:tcW w:w="185" w:type="dxa"/>
            <w:tcBorders>
              <w:top w:val="nil"/>
              <w:left w:val="nil"/>
              <w:bottom w:val="nil"/>
              <w:right w:val="nil"/>
            </w:tcBorders>
            <w:shd w:val="clear" w:color="auto" w:fill="auto"/>
            <w:noWrap/>
            <w:vAlign w:val="bottom"/>
            <w:hideMark/>
          </w:tcPr>
          <w:p w14:paraId="1DE59B4D" w14:textId="77777777" w:rsidR="00D522A4" w:rsidRPr="00D522A4" w:rsidRDefault="00D522A4" w:rsidP="00D522A4">
            <w:pPr>
              <w:spacing w:after="0" w:line="240" w:lineRule="auto"/>
              <w:rPr>
                <w:rFonts w:ascii="Times New Roman" w:eastAsia="Times New Roman" w:hAnsi="Times New Roman" w:cs="Times New Roman"/>
                <w:sz w:val="20"/>
                <w:szCs w:val="20"/>
                <w:lang w:eastAsia="sl-SI"/>
              </w:rPr>
            </w:pPr>
          </w:p>
        </w:tc>
        <w:tc>
          <w:tcPr>
            <w:tcW w:w="1124" w:type="dxa"/>
            <w:vMerge/>
            <w:tcBorders>
              <w:top w:val="single" w:sz="4" w:space="0" w:color="auto"/>
              <w:left w:val="single" w:sz="4" w:space="0" w:color="auto"/>
              <w:bottom w:val="single" w:sz="4" w:space="0" w:color="000000"/>
              <w:right w:val="single" w:sz="4" w:space="0" w:color="auto"/>
            </w:tcBorders>
            <w:vAlign w:val="center"/>
            <w:hideMark/>
          </w:tcPr>
          <w:p w14:paraId="0C8389E8" w14:textId="77777777" w:rsidR="00D522A4" w:rsidRPr="00D522A4" w:rsidRDefault="00D522A4" w:rsidP="00D522A4">
            <w:pPr>
              <w:spacing w:after="0" w:line="240" w:lineRule="auto"/>
              <w:rPr>
                <w:rFonts w:ascii="Calibri" w:eastAsia="Times New Roman" w:hAnsi="Calibri" w:cs="Calibri"/>
                <w:color w:val="000000"/>
                <w:sz w:val="16"/>
                <w:szCs w:val="16"/>
                <w:lang w:eastAsia="sl-SI"/>
              </w:rPr>
            </w:pPr>
          </w:p>
        </w:tc>
        <w:tc>
          <w:tcPr>
            <w:tcW w:w="185" w:type="dxa"/>
            <w:tcBorders>
              <w:top w:val="nil"/>
              <w:left w:val="nil"/>
              <w:bottom w:val="nil"/>
              <w:right w:val="nil"/>
            </w:tcBorders>
            <w:shd w:val="clear" w:color="auto" w:fill="auto"/>
            <w:noWrap/>
            <w:vAlign w:val="bottom"/>
            <w:hideMark/>
          </w:tcPr>
          <w:p w14:paraId="2D4E2DD9" w14:textId="77777777" w:rsidR="00D522A4" w:rsidRPr="00D522A4" w:rsidRDefault="00D522A4" w:rsidP="00D522A4">
            <w:pPr>
              <w:spacing w:after="0" w:line="240" w:lineRule="auto"/>
              <w:rPr>
                <w:rFonts w:ascii="Times New Roman" w:eastAsia="Times New Roman" w:hAnsi="Times New Roman" w:cs="Times New Roman"/>
                <w:sz w:val="20"/>
                <w:szCs w:val="20"/>
                <w:lang w:eastAsia="sl-SI"/>
              </w:rPr>
            </w:pPr>
          </w:p>
        </w:tc>
        <w:tc>
          <w:tcPr>
            <w:tcW w:w="1330" w:type="dxa"/>
            <w:vMerge/>
            <w:tcBorders>
              <w:top w:val="single" w:sz="4" w:space="0" w:color="auto"/>
              <w:left w:val="single" w:sz="4" w:space="0" w:color="auto"/>
              <w:bottom w:val="single" w:sz="4" w:space="0" w:color="000000"/>
              <w:right w:val="single" w:sz="4" w:space="0" w:color="auto"/>
            </w:tcBorders>
            <w:vAlign w:val="center"/>
            <w:hideMark/>
          </w:tcPr>
          <w:p w14:paraId="2B41A9E3" w14:textId="77777777" w:rsidR="00D522A4" w:rsidRPr="00D522A4" w:rsidRDefault="00D522A4" w:rsidP="00D522A4">
            <w:pPr>
              <w:spacing w:after="0" w:line="240" w:lineRule="auto"/>
              <w:rPr>
                <w:rFonts w:ascii="Calibri" w:eastAsia="Times New Roman" w:hAnsi="Calibri" w:cs="Calibri"/>
                <w:color w:val="000000"/>
                <w:sz w:val="16"/>
                <w:szCs w:val="16"/>
                <w:lang w:eastAsia="sl-SI"/>
              </w:rPr>
            </w:pPr>
          </w:p>
        </w:tc>
        <w:tc>
          <w:tcPr>
            <w:tcW w:w="185" w:type="dxa"/>
            <w:tcBorders>
              <w:top w:val="nil"/>
              <w:left w:val="nil"/>
              <w:bottom w:val="nil"/>
              <w:right w:val="nil"/>
            </w:tcBorders>
            <w:shd w:val="clear" w:color="auto" w:fill="auto"/>
            <w:noWrap/>
            <w:vAlign w:val="bottom"/>
            <w:hideMark/>
          </w:tcPr>
          <w:p w14:paraId="111F2AF5" w14:textId="77777777" w:rsidR="00D522A4" w:rsidRPr="00D522A4" w:rsidRDefault="00D522A4" w:rsidP="00D522A4">
            <w:pPr>
              <w:spacing w:after="0" w:line="240" w:lineRule="auto"/>
              <w:rPr>
                <w:rFonts w:ascii="Times New Roman" w:eastAsia="Times New Roman" w:hAnsi="Times New Roman" w:cs="Times New Roman"/>
                <w:sz w:val="20"/>
                <w:szCs w:val="20"/>
                <w:lang w:eastAsia="sl-SI"/>
              </w:rPr>
            </w:pPr>
          </w:p>
        </w:tc>
        <w:tc>
          <w:tcPr>
            <w:tcW w:w="1272" w:type="dxa"/>
            <w:vMerge/>
            <w:tcBorders>
              <w:top w:val="single" w:sz="4" w:space="0" w:color="auto"/>
              <w:left w:val="single" w:sz="4" w:space="0" w:color="auto"/>
              <w:bottom w:val="single" w:sz="4" w:space="0" w:color="000000"/>
              <w:right w:val="single" w:sz="4" w:space="0" w:color="auto"/>
            </w:tcBorders>
            <w:vAlign w:val="center"/>
            <w:hideMark/>
          </w:tcPr>
          <w:p w14:paraId="73BFA309" w14:textId="77777777" w:rsidR="00D522A4" w:rsidRPr="00D522A4" w:rsidRDefault="00D522A4" w:rsidP="00D522A4">
            <w:pPr>
              <w:spacing w:after="0" w:line="240" w:lineRule="auto"/>
              <w:rPr>
                <w:rFonts w:ascii="Calibri" w:eastAsia="Times New Roman" w:hAnsi="Calibri" w:cs="Calibri"/>
                <w:color w:val="000000"/>
                <w:sz w:val="16"/>
                <w:szCs w:val="16"/>
                <w:lang w:eastAsia="sl-SI"/>
              </w:rPr>
            </w:pPr>
          </w:p>
        </w:tc>
      </w:tr>
      <w:tr w:rsidR="00035D04" w:rsidRPr="00D522A4" w14:paraId="3125CE25" w14:textId="77777777" w:rsidTr="005C336A">
        <w:trPr>
          <w:trHeight w:val="307"/>
        </w:trPr>
        <w:tc>
          <w:tcPr>
            <w:tcW w:w="609" w:type="dxa"/>
            <w:vMerge/>
            <w:tcBorders>
              <w:top w:val="single" w:sz="4" w:space="0" w:color="auto"/>
              <w:left w:val="single" w:sz="4" w:space="0" w:color="auto"/>
              <w:bottom w:val="single" w:sz="4" w:space="0" w:color="000000"/>
              <w:right w:val="single" w:sz="4" w:space="0" w:color="auto"/>
            </w:tcBorders>
            <w:vAlign w:val="center"/>
            <w:hideMark/>
          </w:tcPr>
          <w:p w14:paraId="09C6AA3A" w14:textId="77777777" w:rsidR="00D522A4" w:rsidRPr="00D522A4" w:rsidRDefault="00D522A4" w:rsidP="00D522A4">
            <w:pPr>
              <w:spacing w:after="0" w:line="240" w:lineRule="auto"/>
              <w:rPr>
                <w:rFonts w:ascii="Calibri" w:eastAsia="Times New Roman" w:hAnsi="Calibri" w:cs="Calibri"/>
                <w:color w:val="000000"/>
                <w:sz w:val="40"/>
                <w:szCs w:val="40"/>
                <w:lang w:eastAsia="sl-SI"/>
              </w:rPr>
            </w:pPr>
          </w:p>
        </w:tc>
        <w:tc>
          <w:tcPr>
            <w:tcW w:w="147" w:type="dxa"/>
            <w:tcBorders>
              <w:top w:val="nil"/>
              <w:left w:val="nil"/>
              <w:bottom w:val="nil"/>
              <w:right w:val="nil"/>
            </w:tcBorders>
            <w:shd w:val="clear" w:color="auto" w:fill="auto"/>
            <w:noWrap/>
            <w:vAlign w:val="bottom"/>
            <w:hideMark/>
          </w:tcPr>
          <w:p w14:paraId="257D3875" w14:textId="77777777" w:rsidR="00D522A4" w:rsidRPr="00D522A4" w:rsidRDefault="00D522A4" w:rsidP="00D522A4">
            <w:pPr>
              <w:spacing w:after="0" w:line="240" w:lineRule="auto"/>
              <w:rPr>
                <w:rFonts w:ascii="Times New Roman" w:eastAsia="Times New Roman" w:hAnsi="Times New Roman" w:cs="Times New Roman"/>
                <w:sz w:val="20"/>
                <w:szCs w:val="20"/>
                <w:lang w:eastAsia="sl-SI"/>
              </w:rPr>
            </w:pPr>
          </w:p>
        </w:tc>
        <w:tc>
          <w:tcPr>
            <w:tcW w:w="1326" w:type="dxa"/>
            <w:vMerge/>
            <w:tcBorders>
              <w:top w:val="single" w:sz="4" w:space="0" w:color="auto"/>
              <w:left w:val="single" w:sz="4" w:space="0" w:color="auto"/>
              <w:bottom w:val="single" w:sz="4" w:space="0" w:color="000000"/>
              <w:right w:val="single" w:sz="4" w:space="0" w:color="auto"/>
            </w:tcBorders>
            <w:vAlign w:val="center"/>
            <w:hideMark/>
          </w:tcPr>
          <w:p w14:paraId="4FEB9B9F" w14:textId="77777777" w:rsidR="00D522A4" w:rsidRPr="00D522A4" w:rsidRDefault="00D522A4" w:rsidP="00D522A4">
            <w:pPr>
              <w:spacing w:after="0" w:line="240" w:lineRule="auto"/>
              <w:rPr>
                <w:rFonts w:ascii="Calibri" w:eastAsia="Times New Roman" w:hAnsi="Calibri" w:cs="Calibri"/>
                <w:color w:val="000000"/>
                <w:sz w:val="16"/>
                <w:szCs w:val="16"/>
                <w:lang w:eastAsia="sl-SI"/>
              </w:rPr>
            </w:pPr>
          </w:p>
        </w:tc>
        <w:tc>
          <w:tcPr>
            <w:tcW w:w="147" w:type="dxa"/>
            <w:tcBorders>
              <w:top w:val="nil"/>
              <w:left w:val="nil"/>
              <w:bottom w:val="nil"/>
              <w:right w:val="nil"/>
            </w:tcBorders>
            <w:shd w:val="clear" w:color="auto" w:fill="auto"/>
            <w:noWrap/>
            <w:vAlign w:val="bottom"/>
            <w:hideMark/>
          </w:tcPr>
          <w:p w14:paraId="1CBE08AB" w14:textId="77777777" w:rsidR="00D522A4" w:rsidRPr="00D522A4" w:rsidRDefault="00D522A4" w:rsidP="00D522A4">
            <w:pPr>
              <w:spacing w:after="0" w:line="240" w:lineRule="auto"/>
              <w:rPr>
                <w:rFonts w:ascii="Times New Roman" w:eastAsia="Times New Roman" w:hAnsi="Times New Roman" w:cs="Times New Roman"/>
                <w:sz w:val="20"/>
                <w:szCs w:val="20"/>
                <w:lang w:eastAsia="sl-SI"/>
              </w:rPr>
            </w:pPr>
          </w:p>
        </w:tc>
        <w:tc>
          <w:tcPr>
            <w:tcW w:w="1214" w:type="dxa"/>
            <w:vMerge/>
            <w:tcBorders>
              <w:top w:val="single" w:sz="4" w:space="0" w:color="auto"/>
              <w:left w:val="single" w:sz="4" w:space="0" w:color="auto"/>
              <w:bottom w:val="single" w:sz="4" w:space="0" w:color="000000"/>
              <w:right w:val="single" w:sz="4" w:space="0" w:color="auto"/>
            </w:tcBorders>
            <w:vAlign w:val="center"/>
            <w:hideMark/>
          </w:tcPr>
          <w:p w14:paraId="415F3CCC" w14:textId="77777777" w:rsidR="00D522A4" w:rsidRPr="00D522A4" w:rsidRDefault="00D522A4" w:rsidP="00D522A4">
            <w:pPr>
              <w:spacing w:after="0" w:line="240" w:lineRule="auto"/>
              <w:rPr>
                <w:rFonts w:ascii="Calibri" w:eastAsia="Times New Roman" w:hAnsi="Calibri" w:cs="Calibri"/>
                <w:color w:val="000000"/>
                <w:sz w:val="16"/>
                <w:szCs w:val="16"/>
                <w:lang w:eastAsia="sl-SI"/>
              </w:rPr>
            </w:pPr>
          </w:p>
        </w:tc>
        <w:tc>
          <w:tcPr>
            <w:tcW w:w="147" w:type="dxa"/>
            <w:tcBorders>
              <w:top w:val="nil"/>
              <w:left w:val="nil"/>
              <w:bottom w:val="nil"/>
              <w:right w:val="nil"/>
            </w:tcBorders>
            <w:shd w:val="clear" w:color="auto" w:fill="auto"/>
            <w:noWrap/>
            <w:vAlign w:val="bottom"/>
            <w:hideMark/>
          </w:tcPr>
          <w:p w14:paraId="7DAC2C2E" w14:textId="77777777" w:rsidR="00D522A4" w:rsidRPr="00D522A4" w:rsidRDefault="00D522A4" w:rsidP="00D522A4">
            <w:pPr>
              <w:spacing w:after="0" w:line="240" w:lineRule="auto"/>
              <w:rPr>
                <w:rFonts w:ascii="Times New Roman" w:eastAsia="Times New Roman" w:hAnsi="Times New Roman" w:cs="Times New Roman"/>
                <w:sz w:val="20"/>
                <w:szCs w:val="20"/>
                <w:lang w:eastAsia="sl-SI"/>
              </w:rPr>
            </w:pPr>
          </w:p>
        </w:tc>
        <w:tc>
          <w:tcPr>
            <w:tcW w:w="1289" w:type="dxa"/>
            <w:vMerge/>
            <w:tcBorders>
              <w:top w:val="single" w:sz="4" w:space="0" w:color="auto"/>
              <w:left w:val="single" w:sz="4" w:space="0" w:color="auto"/>
              <w:bottom w:val="single" w:sz="4" w:space="0" w:color="000000"/>
              <w:right w:val="single" w:sz="4" w:space="0" w:color="auto"/>
            </w:tcBorders>
            <w:vAlign w:val="center"/>
            <w:hideMark/>
          </w:tcPr>
          <w:p w14:paraId="5127EB41" w14:textId="77777777" w:rsidR="00D522A4" w:rsidRPr="00D522A4" w:rsidRDefault="00D522A4" w:rsidP="00D522A4">
            <w:pPr>
              <w:spacing w:after="0" w:line="240" w:lineRule="auto"/>
              <w:rPr>
                <w:rFonts w:ascii="Calibri" w:eastAsia="Times New Roman" w:hAnsi="Calibri" w:cs="Calibri"/>
                <w:color w:val="000000"/>
                <w:sz w:val="16"/>
                <w:szCs w:val="16"/>
                <w:lang w:eastAsia="sl-SI"/>
              </w:rPr>
            </w:pPr>
          </w:p>
        </w:tc>
        <w:tc>
          <w:tcPr>
            <w:tcW w:w="185" w:type="dxa"/>
            <w:tcBorders>
              <w:top w:val="nil"/>
              <w:left w:val="nil"/>
              <w:bottom w:val="nil"/>
              <w:right w:val="nil"/>
            </w:tcBorders>
            <w:shd w:val="clear" w:color="auto" w:fill="auto"/>
            <w:noWrap/>
            <w:vAlign w:val="bottom"/>
            <w:hideMark/>
          </w:tcPr>
          <w:p w14:paraId="0378F0E9" w14:textId="77777777" w:rsidR="00D522A4" w:rsidRPr="00D522A4" w:rsidRDefault="00D522A4" w:rsidP="00D522A4">
            <w:pPr>
              <w:spacing w:after="0" w:line="240" w:lineRule="auto"/>
              <w:rPr>
                <w:rFonts w:ascii="Times New Roman" w:eastAsia="Times New Roman" w:hAnsi="Times New Roman" w:cs="Times New Roman"/>
                <w:sz w:val="20"/>
                <w:szCs w:val="20"/>
                <w:lang w:eastAsia="sl-SI"/>
              </w:rPr>
            </w:pPr>
          </w:p>
        </w:tc>
        <w:tc>
          <w:tcPr>
            <w:tcW w:w="1124" w:type="dxa"/>
            <w:vMerge/>
            <w:tcBorders>
              <w:top w:val="single" w:sz="4" w:space="0" w:color="auto"/>
              <w:left w:val="single" w:sz="4" w:space="0" w:color="auto"/>
              <w:bottom w:val="single" w:sz="4" w:space="0" w:color="000000"/>
              <w:right w:val="single" w:sz="4" w:space="0" w:color="auto"/>
            </w:tcBorders>
            <w:vAlign w:val="center"/>
            <w:hideMark/>
          </w:tcPr>
          <w:p w14:paraId="51BEDB62" w14:textId="77777777" w:rsidR="00D522A4" w:rsidRPr="00D522A4" w:rsidRDefault="00D522A4" w:rsidP="00D522A4">
            <w:pPr>
              <w:spacing w:after="0" w:line="240" w:lineRule="auto"/>
              <w:rPr>
                <w:rFonts w:ascii="Calibri" w:eastAsia="Times New Roman" w:hAnsi="Calibri" w:cs="Calibri"/>
                <w:color w:val="000000"/>
                <w:sz w:val="16"/>
                <w:szCs w:val="16"/>
                <w:lang w:eastAsia="sl-SI"/>
              </w:rPr>
            </w:pPr>
          </w:p>
        </w:tc>
        <w:tc>
          <w:tcPr>
            <w:tcW w:w="185" w:type="dxa"/>
            <w:tcBorders>
              <w:top w:val="nil"/>
              <w:left w:val="nil"/>
              <w:bottom w:val="nil"/>
              <w:right w:val="nil"/>
            </w:tcBorders>
            <w:shd w:val="clear" w:color="auto" w:fill="auto"/>
            <w:noWrap/>
            <w:vAlign w:val="bottom"/>
            <w:hideMark/>
          </w:tcPr>
          <w:p w14:paraId="21F3160C" w14:textId="77777777" w:rsidR="00D522A4" w:rsidRPr="00D522A4" w:rsidRDefault="00D522A4" w:rsidP="00D522A4">
            <w:pPr>
              <w:spacing w:after="0" w:line="240" w:lineRule="auto"/>
              <w:rPr>
                <w:rFonts w:ascii="Times New Roman" w:eastAsia="Times New Roman" w:hAnsi="Times New Roman" w:cs="Times New Roman"/>
                <w:sz w:val="20"/>
                <w:szCs w:val="20"/>
                <w:lang w:eastAsia="sl-SI"/>
              </w:rPr>
            </w:pPr>
          </w:p>
        </w:tc>
        <w:tc>
          <w:tcPr>
            <w:tcW w:w="1330" w:type="dxa"/>
            <w:vMerge/>
            <w:tcBorders>
              <w:top w:val="single" w:sz="4" w:space="0" w:color="auto"/>
              <w:left w:val="single" w:sz="4" w:space="0" w:color="auto"/>
              <w:bottom w:val="single" w:sz="4" w:space="0" w:color="000000"/>
              <w:right w:val="single" w:sz="4" w:space="0" w:color="auto"/>
            </w:tcBorders>
            <w:vAlign w:val="center"/>
            <w:hideMark/>
          </w:tcPr>
          <w:p w14:paraId="05A17CDD" w14:textId="77777777" w:rsidR="00D522A4" w:rsidRPr="00D522A4" w:rsidRDefault="00D522A4" w:rsidP="00D522A4">
            <w:pPr>
              <w:spacing w:after="0" w:line="240" w:lineRule="auto"/>
              <w:rPr>
                <w:rFonts w:ascii="Calibri" w:eastAsia="Times New Roman" w:hAnsi="Calibri" w:cs="Calibri"/>
                <w:color w:val="000000"/>
                <w:sz w:val="16"/>
                <w:szCs w:val="16"/>
                <w:lang w:eastAsia="sl-SI"/>
              </w:rPr>
            </w:pPr>
          </w:p>
        </w:tc>
        <w:tc>
          <w:tcPr>
            <w:tcW w:w="185" w:type="dxa"/>
            <w:tcBorders>
              <w:top w:val="nil"/>
              <w:left w:val="nil"/>
              <w:bottom w:val="nil"/>
              <w:right w:val="nil"/>
            </w:tcBorders>
            <w:shd w:val="clear" w:color="auto" w:fill="auto"/>
            <w:noWrap/>
            <w:vAlign w:val="bottom"/>
            <w:hideMark/>
          </w:tcPr>
          <w:p w14:paraId="1F3FEE19" w14:textId="77777777" w:rsidR="00D522A4" w:rsidRPr="00D522A4" w:rsidRDefault="00D522A4" w:rsidP="00D522A4">
            <w:pPr>
              <w:spacing w:after="0" w:line="240" w:lineRule="auto"/>
              <w:rPr>
                <w:rFonts w:ascii="Times New Roman" w:eastAsia="Times New Roman" w:hAnsi="Times New Roman" w:cs="Times New Roman"/>
                <w:sz w:val="20"/>
                <w:szCs w:val="20"/>
                <w:lang w:eastAsia="sl-SI"/>
              </w:rPr>
            </w:pPr>
          </w:p>
        </w:tc>
        <w:tc>
          <w:tcPr>
            <w:tcW w:w="1272" w:type="dxa"/>
            <w:vMerge/>
            <w:tcBorders>
              <w:top w:val="single" w:sz="4" w:space="0" w:color="auto"/>
              <w:left w:val="single" w:sz="4" w:space="0" w:color="auto"/>
              <w:bottom w:val="single" w:sz="4" w:space="0" w:color="000000"/>
              <w:right w:val="single" w:sz="4" w:space="0" w:color="auto"/>
            </w:tcBorders>
            <w:vAlign w:val="center"/>
            <w:hideMark/>
          </w:tcPr>
          <w:p w14:paraId="729DF751" w14:textId="77777777" w:rsidR="00D522A4" w:rsidRPr="00D522A4" w:rsidRDefault="00D522A4" w:rsidP="00D522A4">
            <w:pPr>
              <w:spacing w:after="0" w:line="240" w:lineRule="auto"/>
              <w:rPr>
                <w:rFonts w:ascii="Calibri" w:eastAsia="Times New Roman" w:hAnsi="Calibri" w:cs="Calibri"/>
                <w:color w:val="000000"/>
                <w:sz w:val="16"/>
                <w:szCs w:val="16"/>
                <w:lang w:eastAsia="sl-SI"/>
              </w:rPr>
            </w:pPr>
          </w:p>
        </w:tc>
      </w:tr>
      <w:tr w:rsidR="00035D04" w:rsidRPr="00D522A4" w14:paraId="55E97585" w14:textId="77777777" w:rsidTr="005C336A">
        <w:trPr>
          <w:trHeight w:val="307"/>
        </w:trPr>
        <w:tc>
          <w:tcPr>
            <w:tcW w:w="609" w:type="dxa"/>
            <w:vMerge/>
            <w:tcBorders>
              <w:top w:val="single" w:sz="4" w:space="0" w:color="auto"/>
              <w:left w:val="single" w:sz="4" w:space="0" w:color="auto"/>
              <w:bottom w:val="single" w:sz="4" w:space="0" w:color="000000"/>
              <w:right w:val="single" w:sz="4" w:space="0" w:color="auto"/>
            </w:tcBorders>
            <w:vAlign w:val="center"/>
            <w:hideMark/>
          </w:tcPr>
          <w:p w14:paraId="126234B1" w14:textId="77777777" w:rsidR="00D522A4" w:rsidRPr="00D522A4" w:rsidRDefault="00D522A4" w:rsidP="00D522A4">
            <w:pPr>
              <w:spacing w:after="0" w:line="240" w:lineRule="auto"/>
              <w:rPr>
                <w:rFonts w:ascii="Calibri" w:eastAsia="Times New Roman" w:hAnsi="Calibri" w:cs="Calibri"/>
                <w:color w:val="000000"/>
                <w:sz w:val="40"/>
                <w:szCs w:val="40"/>
                <w:lang w:eastAsia="sl-SI"/>
              </w:rPr>
            </w:pPr>
          </w:p>
        </w:tc>
        <w:tc>
          <w:tcPr>
            <w:tcW w:w="147" w:type="dxa"/>
            <w:tcBorders>
              <w:top w:val="nil"/>
              <w:left w:val="nil"/>
              <w:bottom w:val="nil"/>
              <w:right w:val="nil"/>
            </w:tcBorders>
            <w:shd w:val="clear" w:color="auto" w:fill="auto"/>
            <w:noWrap/>
            <w:vAlign w:val="bottom"/>
            <w:hideMark/>
          </w:tcPr>
          <w:p w14:paraId="5C8C1635" w14:textId="77777777" w:rsidR="00D522A4" w:rsidRPr="00D522A4" w:rsidRDefault="00D522A4" w:rsidP="00D522A4">
            <w:pPr>
              <w:spacing w:after="0" w:line="240" w:lineRule="auto"/>
              <w:rPr>
                <w:rFonts w:ascii="Times New Roman" w:eastAsia="Times New Roman" w:hAnsi="Times New Roman" w:cs="Times New Roman"/>
                <w:sz w:val="20"/>
                <w:szCs w:val="20"/>
                <w:lang w:eastAsia="sl-SI"/>
              </w:rPr>
            </w:pPr>
          </w:p>
        </w:tc>
        <w:tc>
          <w:tcPr>
            <w:tcW w:w="1326" w:type="dxa"/>
            <w:vMerge/>
            <w:tcBorders>
              <w:top w:val="single" w:sz="4" w:space="0" w:color="auto"/>
              <w:left w:val="single" w:sz="4" w:space="0" w:color="auto"/>
              <w:bottom w:val="single" w:sz="4" w:space="0" w:color="000000"/>
              <w:right w:val="single" w:sz="4" w:space="0" w:color="auto"/>
            </w:tcBorders>
            <w:vAlign w:val="center"/>
            <w:hideMark/>
          </w:tcPr>
          <w:p w14:paraId="053CDA08" w14:textId="77777777" w:rsidR="00D522A4" w:rsidRPr="00D522A4" w:rsidRDefault="00D522A4" w:rsidP="00D522A4">
            <w:pPr>
              <w:spacing w:after="0" w:line="240" w:lineRule="auto"/>
              <w:rPr>
                <w:rFonts w:ascii="Calibri" w:eastAsia="Times New Roman" w:hAnsi="Calibri" w:cs="Calibri"/>
                <w:color w:val="000000"/>
                <w:sz w:val="16"/>
                <w:szCs w:val="16"/>
                <w:lang w:eastAsia="sl-SI"/>
              </w:rPr>
            </w:pPr>
          </w:p>
        </w:tc>
        <w:tc>
          <w:tcPr>
            <w:tcW w:w="147" w:type="dxa"/>
            <w:tcBorders>
              <w:top w:val="nil"/>
              <w:left w:val="nil"/>
              <w:bottom w:val="nil"/>
              <w:right w:val="nil"/>
            </w:tcBorders>
            <w:shd w:val="clear" w:color="auto" w:fill="auto"/>
            <w:noWrap/>
            <w:vAlign w:val="bottom"/>
            <w:hideMark/>
          </w:tcPr>
          <w:p w14:paraId="0A85122B" w14:textId="77777777" w:rsidR="00D522A4" w:rsidRPr="00D522A4" w:rsidRDefault="00D522A4" w:rsidP="00D522A4">
            <w:pPr>
              <w:spacing w:after="0" w:line="240" w:lineRule="auto"/>
              <w:rPr>
                <w:rFonts w:ascii="Times New Roman" w:eastAsia="Times New Roman" w:hAnsi="Times New Roman" w:cs="Times New Roman"/>
                <w:sz w:val="20"/>
                <w:szCs w:val="20"/>
                <w:lang w:eastAsia="sl-SI"/>
              </w:rPr>
            </w:pPr>
          </w:p>
        </w:tc>
        <w:tc>
          <w:tcPr>
            <w:tcW w:w="1214" w:type="dxa"/>
            <w:vMerge/>
            <w:tcBorders>
              <w:top w:val="single" w:sz="4" w:space="0" w:color="auto"/>
              <w:left w:val="single" w:sz="4" w:space="0" w:color="auto"/>
              <w:bottom w:val="single" w:sz="4" w:space="0" w:color="000000"/>
              <w:right w:val="single" w:sz="4" w:space="0" w:color="auto"/>
            </w:tcBorders>
            <w:vAlign w:val="center"/>
            <w:hideMark/>
          </w:tcPr>
          <w:p w14:paraId="2E16A402" w14:textId="77777777" w:rsidR="00D522A4" w:rsidRPr="00D522A4" w:rsidRDefault="00D522A4" w:rsidP="00D522A4">
            <w:pPr>
              <w:spacing w:after="0" w:line="240" w:lineRule="auto"/>
              <w:rPr>
                <w:rFonts w:ascii="Calibri" w:eastAsia="Times New Roman" w:hAnsi="Calibri" w:cs="Calibri"/>
                <w:color w:val="000000"/>
                <w:sz w:val="16"/>
                <w:szCs w:val="16"/>
                <w:lang w:eastAsia="sl-SI"/>
              </w:rPr>
            </w:pPr>
          </w:p>
        </w:tc>
        <w:tc>
          <w:tcPr>
            <w:tcW w:w="147" w:type="dxa"/>
            <w:tcBorders>
              <w:top w:val="nil"/>
              <w:left w:val="nil"/>
              <w:bottom w:val="nil"/>
              <w:right w:val="nil"/>
            </w:tcBorders>
            <w:shd w:val="clear" w:color="auto" w:fill="auto"/>
            <w:noWrap/>
            <w:vAlign w:val="bottom"/>
            <w:hideMark/>
          </w:tcPr>
          <w:p w14:paraId="359EB6E5" w14:textId="77777777" w:rsidR="00D522A4" w:rsidRPr="00D522A4" w:rsidRDefault="00D522A4" w:rsidP="00D522A4">
            <w:pPr>
              <w:spacing w:after="0" w:line="240" w:lineRule="auto"/>
              <w:rPr>
                <w:rFonts w:ascii="Times New Roman" w:eastAsia="Times New Roman" w:hAnsi="Times New Roman" w:cs="Times New Roman"/>
                <w:sz w:val="20"/>
                <w:szCs w:val="20"/>
                <w:lang w:eastAsia="sl-SI"/>
              </w:rPr>
            </w:pPr>
          </w:p>
        </w:tc>
        <w:tc>
          <w:tcPr>
            <w:tcW w:w="1289" w:type="dxa"/>
            <w:vMerge/>
            <w:tcBorders>
              <w:top w:val="single" w:sz="4" w:space="0" w:color="auto"/>
              <w:left w:val="single" w:sz="4" w:space="0" w:color="auto"/>
              <w:bottom w:val="single" w:sz="4" w:space="0" w:color="000000"/>
              <w:right w:val="single" w:sz="4" w:space="0" w:color="auto"/>
            </w:tcBorders>
            <w:vAlign w:val="center"/>
            <w:hideMark/>
          </w:tcPr>
          <w:p w14:paraId="24DB44B0" w14:textId="77777777" w:rsidR="00D522A4" w:rsidRPr="00D522A4" w:rsidRDefault="00D522A4" w:rsidP="00D522A4">
            <w:pPr>
              <w:spacing w:after="0" w:line="240" w:lineRule="auto"/>
              <w:rPr>
                <w:rFonts w:ascii="Calibri" w:eastAsia="Times New Roman" w:hAnsi="Calibri" w:cs="Calibri"/>
                <w:color w:val="000000"/>
                <w:sz w:val="16"/>
                <w:szCs w:val="16"/>
                <w:lang w:eastAsia="sl-SI"/>
              </w:rPr>
            </w:pPr>
          </w:p>
        </w:tc>
        <w:tc>
          <w:tcPr>
            <w:tcW w:w="185" w:type="dxa"/>
            <w:tcBorders>
              <w:top w:val="nil"/>
              <w:left w:val="nil"/>
              <w:bottom w:val="nil"/>
              <w:right w:val="nil"/>
            </w:tcBorders>
            <w:shd w:val="clear" w:color="auto" w:fill="auto"/>
            <w:noWrap/>
            <w:vAlign w:val="bottom"/>
            <w:hideMark/>
          </w:tcPr>
          <w:p w14:paraId="0AE6D115" w14:textId="77777777" w:rsidR="00D522A4" w:rsidRPr="00D522A4" w:rsidRDefault="00D522A4" w:rsidP="00D522A4">
            <w:pPr>
              <w:spacing w:after="0" w:line="240" w:lineRule="auto"/>
              <w:rPr>
                <w:rFonts w:ascii="Times New Roman" w:eastAsia="Times New Roman" w:hAnsi="Times New Roman" w:cs="Times New Roman"/>
                <w:sz w:val="20"/>
                <w:szCs w:val="20"/>
                <w:lang w:eastAsia="sl-SI"/>
              </w:rPr>
            </w:pPr>
          </w:p>
        </w:tc>
        <w:tc>
          <w:tcPr>
            <w:tcW w:w="1124" w:type="dxa"/>
            <w:vMerge/>
            <w:tcBorders>
              <w:top w:val="single" w:sz="4" w:space="0" w:color="auto"/>
              <w:left w:val="single" w:sz="4" w:space="0" w:color="auto"/>
              <w:bottom w:val="single" w:sz="4" w:space="0" w:color="000000"/>
              <w:right w:val="single" w:sz="4" w:space="0" w:color="auto"/>
            </w:tcBorders>
            <w:vAlign w:val="center"/>
            <w:hideMark/>
          </w:tcPr>
          <w:p w14:paraId="53EFCE7F" w14:textId="77777777" w:rsidR="00D522A4" w:rsidRPr="00D522A4" w:rsidRDefault="00D522A4" w:rsidP="00D522A4">
            <w:pPr>
              <w:spacing w:after="0" w:line="240" w:lineRule="auto"/>
              <w:rPr>
                <w:rFonts w:ascii="Calibri" w:eastAsia="Times New Roman" w:hAnsi="Calibri" w:cs="Calibri"/>
                <w:color w:val="000000"/>
                <w:sz w:val="16"/>
                <w:szCs w:val="16"/>
                <w:lang w:eastAsia="sl-SI"/>
              </w:rPr>
            </w:pPr>
          </w:p>
        </w:tc>
        <w:tc>
          <w:tcPr>
            <w:tcW w:w="185" w:type="dxa"/>
            <w:tcBorders>
              <w:top w:val="nil"/>
              <w:left w:val="nil"/>
              <w:bottom w:val="nil"/>
              <w:right w:val="nil"/>
            </w:tcBorders>
            <w:shd w:val="clear" w:color="auto" w:fill="auto"/>
            <w:noWrap/>
            <w:vAlign w:val="bottom"/>
            <w:hideMark/>
          </w:tcPr>
          <w:p w14:paraId="31D1BCFF" w14:textId="77777777" w:rsidR="00D522A4" w:rsidRPr="00D522A4" w:rsidRDefault="00D522A4" w:rsidP="00D522A4">
            <w:pPr>
              <w:spacing w:after="0" w:line="240" w:lineRule="auto"/>
              <w:rPr>
                <w:rFonts w:ascii="Times New Roman" w:eastAsia="Times New Roman" w:hAnsi="Times New Roman" w:cs="Times New Roman"/>
                <w:sz w:val="20"/>
                <w:szCs w:val="20"/>
                <w:lang w:eastAsia="sl-SI"/>
              </w:rPr>
            </w:pPr>
          </w:p>
        </w:tc>
        <w:tc>
          <w:tcPr>
            <w:tcW w:w="1330" w:type="dxa"/>
            <w:vMerge/>
            <w:tcBorders>
              <w:top w:val="single" w:sz="4" w:space="0" w:color="auto"/>
              <w:left w:val="single" w:sz="4" w:space="0" w:color="auto"/>
              <w:bottom w:val="single" w:sz="4" w:space="0" w:color="000000"/>
              <w:right w:val="single" w:sz="4" w:space="0" w:color="auto"/>
            </w:tcBorders>
            <w:vAlign w:val="center"/>
            <w:hideMark/>
          </w:tcPr>
          <w:p w14:paraId="564C5AD4" w14:textId="77777777" w:rsidR="00D522A4" w:rsidRPr="00D522A4" w:rsidRDefault="00D522A4" w:rsidP="00D522A4">
            <w:pPr>
              <w:spacing w:after="0" w:line="240" w:lineRule="auto"/>
              <w:rPr>
                <w:rFonts w:ascii="Calibri" w:eastAsia="Times New Roman" w:hAnsi="Calibri" w:cs="Calibri"/>
                <w:color w:val="000000"/>
                <w:sz w:val="16"/>
                <w:szCs w:val="16"/>
                <w:lang w:eastAsia="sl-SI"/>
              </w:rPr>
            </w:pPr>
          </w:p>
        </w:tc>
        <w:tc>
          <w:tcPr>
            <w:tcW w:w="185" w:type="dxa"/>
            <w:tcBorders>
              <w:top w:val="nil"/>
              <w:left w:val="nil"/>
              <w:bottom w:val="nil"/>
              <w:right w:val="nil"/>
            </w:tcBorders>
            <w:shd w:val="clear" w:color="auto" w:fill="auto"/>
            <w:noWrap/>
            <w:vAlign w:val="bottom"/>
            <w:hideMark/>
          </w:tcPr>
          <w:p w14:paraId="4A4548D6" w14:textId="77777777" w:rsidR="00D522A4" w:rsidRPr="00D522A4" w:rsidRDefault="00D522A4" w:rsidP="00D522A4">
            <w:pPr>
              <w:spacing w:after="0" w:line="240" w:lineRule="auto"/>
              <w:rPr>
                <w:rFonts w:ascii="Times New Roman" w:eastAsia="Times New Roman" w:hAnsi="Times New Roman" w:cs="Times New Roman"/>
                <w:sz w:val="20"/>
                <w:szCs w:val="20"/>
                <w:lang w:eastAsia="sl-SI"/>
              </w:rPr>
            </w:pPr>
          </w:p>
        </w:tc>
        <w:tc>
          <w:tcPr>
            <w:tcW w:w="1272" w:type="dxa"/>
            <w:vMerge/>
            <w:tcBorders>
              <w:top w:val="single" w:sz="4" w:space="0" w:color="auto"/>
              <w:left w:val="single" w:sz="4" w:space="0" w:color="auto"/>
              <w:bottom w:val="single" w:sz="4" w:space="0" w:color="000000"/>
              <w:right w:val="single" w:sz="4" w:space="0" w:color="auto"/>
            </w:tcBorders>
            <w:vAlign w:val="center"/>
            <w:hideMark/>
          </w:tcPr>
          <w:p w14:paraId="5F082111" w14:textId="77777777" w:rsidR="00D522A4" w:rsidRPr="00D522A4" w:rsidRDefault="00D522A4" w:rsidP="00D522A4">
            <w:pPr>
              <w:spacing w:after="0" w:line="240" w:lineRule="auto"/>
              <w:rPr>
                <w:rFonts w:ascii="Calibri" w:eastAsia="Times New Roman" w:hAnsi="Calibri" w:cs="Calibri"/>
                <w:color w:val="000000"/>
                <w:sz w:val="16"/>
                <w:szCs w:val="16"/>
                <w:lang w:eastAsia="sl-SI"/>
              </w:rPr>
            </w:pPr>
          </w:p>
        </w:tc>
      </w:tr>
      <w:tr w:rsidR="00035D04" w:rsidRPr="00D522A4" w14:paraId="6CB946BF" w14:textId="77777777" w:rsidTr="005C336A">
        <w:trPr>
          <w:trHeight w:val="76"/>
        </w:trPr>
        <w:tc>
          <w:tcPr>
            <w:tcW w:w="609" w:type="dxa"/>
            <w:vMerge/>
            <w:tcBorders>
              <w:top w:val="single" w:sz="4" w:space="0" w:color="auto"/>
              <w:left w:val="single" w:sz="4" w:space="0" w:color="auto"/>
              <w:bottom w:val="single" w:sz="4" w:space="0" w:color="000000"/>
              <w:right w:val="single" w:sz="4" w:space="0" w:color="auto"/>
            </w:tcBorders>
            <w:vAlign w:val="center"/>
            <w:hideMark/>
          </w:tcPr>
          <w:p w14:paraId="784E622E" w14:textId="77777777" w:rsidR="00D522A4" w:rsidRPr="00D522A4" w:rsidRDefault="00D522A4" w:rsidP="00D522A4">
            <w:pPr>
              <w:spacing w:after="0" w:line="240" w:lineRule="auto"/>
              <w:rPr>
                <w:rFonts w:ascii="Calibri" w:eastAsia="Times New Roman" w:hAnsi="Calibri" w:cs="Calibri"/>
                <w:color w:val="000000"/>
                <w:sz w:val="40"/>
                <w:szCs w:val="40"/>
                <w:lang w:eastAsia="sl-SI"/>
              </w:rPr>
            </w:pPr>
          </w:p>
        </w:tc>
        <w:tc>
          <w:tcPr>
            <w:tcW w:w="147" w:type="dxa"/>
            <w:tcBorders>
              <w:top w:val="nil"/>
              <w:left w:val="nil"/>
              <w:bottom w:val="nil"/>
              <w:right w:val="nil"/>
            </w:tcBorders>
            <w:shd w:val="clear" w:color="auto" w:fill="auto"/>
            <w:noWrap/>
            <w:vAlign w:val="bottom"/>
            <w:hideMark/>
          </w:tcPr>
          <w:p w14:paraId="72196A01" w14:textId="77777777" w:rsidR="00D522A4" w:rsidRPr="00D522A4" w:rsidRDefault="00D522A4" w:rsidP="00D522A4">
            <w:pPr>
              <w:spacing w:after="0" w:line="240" w:lineRule="auto"/>
              <w:rPr>
                <w:rFonts w:ascii="Times New Roman" w:eastAsia="Times New Roman" w:hAnsi="Times New Roman" w:cs="Times New Roman"/>
                <w:sz w:val="20"/>
                <w:szCs w:val="20"/>
                <w:lang w:eastAsia="sl-SI"/>
              </w:rPr>
            </w:pPr>
          </w:p>
        </w:tc>
        <w:tc>
          <w:tcPr>
            <w:tcW w:w="1326" w:type="dxa"/>
            <w:vMerge/>
            <w:tcBorders>
              <w:top w:val="single" w:sz="4" w:space="0" w:color="auto"/>
              <w:left w:val="single" w:sz="4" w:space="0" w:color="auto"/>
              <w:bottom w:val="single" w:sz="4" w:space="0" w:color="000000"/>
              <w:right w:val="single" w:sz="4" w:space="0" w:color="auto"/>
            </w:tcBorders>
            <w:vAlign w:val="center"/>
            <w:hideMark/>
          </w:tcPr>
          <w:p w14:paraId="5404ACC3" w14:textId="77777777" w:rsidR="00D522A4" w:rsidRPr="00D522A4" w:rsidRDefault="00D522A4" w:rsidP="00D522A4">
            <w:pPr>
              <w:spacing w:after="0" w:line="240" w:lineRule="auto"/>
              <w:rPr>
                <w:rFonts w:ascii="Calibri" w:eastAsia="Times New Roman" w:hAnsi="Calibri" w:cs="Calibri"/>
                <w:color w:val="000000"/>
                <w:sz w:val="16"/>
                <w:szCs w:val="16"/>
                <w:lang w:eastAsia="sl-SI"/>
              </w:rPr>
            </w:pPr>
          </w:p>
        </w:tc>
        <w:tc>
          <w:tcPr>
            <w:tcW w:w="147" w:type="dxa"/>
            <w:tcBorders>
              <w:top w:val="nil"/>
              <w:left w:val="nil"/>
              <w:bottom w:val="nil"/>
              <w:right w:val="nil"/>
            </w:tcBorders>
            <w:shd w:val="clear" w:color="auto" w:fill="auto"/>
            <w:noWrap/>
            <w:vAlign w:val="bottom"/>
            <w:hideMark/>
          </w:tcPr>
          <w:p w14:paraId="52648D2E" w14:textId="77777777" w:rsidR="00D522A4" w:rsidRPr="00D522A4" w:rsidRDefault="00D522A4" w:rsidP="00D522A4">
            <w:pPr>
              <w:spacing w:after="0" w:line="240" w:lineRule="auto"/>
              <w:rPr>
                <w:rFonts w:ascii="Times New Roman" w:eastAsia="Times New Roman" w:hAnsi="Times New Roman" w:cs="Times New Roman"/>
                <w:sz w:val="20"/>
                <w:szCs w:val="20"/>
                <w:lang w:eastAsia="sl-SI"/>
              </w:rPr>
            </w:pPr>
          </w:p>
        </w:tc>
        <w:tc>
          <w:tcPr>
            <w:tcW w:w="1214" w:type="dxa"/>
            <w:vMerge/>
            <w:tcBorders>
              <w:top w:val="single" w:sz="4" w:space="0" w:color="auto"/>
              <w:left w:val="single" w:sz="4" w:space="0" w:color="auto"/>
              <w:bottom w:val="single" w:sz="4" w:space="0" w:color="000000"/>
              <w:right w:val="single" w:sz="4" w:space="0" w:color="auto"/>
            </w:tcBorders>
            <w:vAlign w:val="center"/>
            <w:hideMark/>
          </w:tcPr>
          <w:p w14:paraId="7688FD77" w14:textId="77777777" w:rsidR="00D522A4" w:rsidRPr="00D522A4" w:rsidRDefault="00D522A4" w:rsidP="00D522A4">
            <w:pPr>
              <w:spacing w:after="0" w:line="240" w:lineRule="auto"/>
              <w:rPr>
                <w:rFonts w:ascii="Calibri" w:eastAsia="Times New Roman" w:hAnsi="Calibri" w:cs="Calibri"/>
                <w:color w:val="000000"/>
                <w:sz w:val="16"/>
                <w:szCs w:val="16"/>
                <w:lang w:eastAsia="sl-SI"/>
              </w:rPr>
            </w:pPr>
          </w:p>
        </w:tc>
        <w:tc>
          <w:tcPr>
            <w:tcW w:w="147" w:type="dxa"/>
            <w:tcBorders>
              <w:top w:val="nil"/>
              <w:left w:val="nil"/>
              <w:bottom w:val="nil"/>
              <w:right w:val="nil"/>
            </w:tcBorders>
            <w:shd w:val="clear" w:color="auto" w:fill="auto"/>
            <w:noWrap/>
            <w:vAlign w:val="bottom"/>
            <w:hideMark/>
          </w:tcPr>
          <w:p w14:paraId="0070C3AF" w14:textId="77777777" w:rsidR="00D522A4" w:rsidRPr="00D522A4" w:rsidRDefault="00D522A4" w:rsidP="00D522A4">
            <w:pPr>
              <w:spacing w:after="0" w:line="240" w:lineRule="auto"/>
              <w:rPr>
                <w:rFonts w:ascii="Times New Roman" w:eastAsia="Times New Roman" w:hAnsi="Times New Roman" w:cs="Times New Roman"/>
                <w:sz w:val="20"/>
                <w:szCs w:val="20"/>
                <w:lang w:eastAsia="sl-SI"/>
              </w:rPr>
            </w:pPr>
          </w:p>
        </w:tc>
        <w:tc>
          <w:tcPr>
            <w:tcW w:w="1289" w:type="dxa"/>
            <w:vMerge/>
            <w:tcBorders>
              <w:top w:val="single" w:sz="4" w:space="0" w:color="auto"/>
              <w:left w:val="single" w:sz="4" w:space="0" w:color="auto"/>
              <w:bottom w:val="single" w:sz="4" w:space="0" w:color="000000"/>
              <w:right w:val="single" w:sz="4" w:space="0" w:color="auto"/>
            </w:tcBorders>
            <w:vAlign w:val="center"/>
            <w:hideMark/>
          </w:tcPr>
          <w:p w14:paraId="010FB106" w14:textId="77777777" w:rsidR="00D522A4" w:rsidRPr="00D522A4" w:rsidRDefault="00D522A4" w:rsidP="00D522A4">
            <w:pPr>
              <w:spacing w:after="0" w:line="240" w:lineRule="auto"/>
              <w:rPr>
                <w:rFonts w:ascii="Calibri" w:eastAsia="Times New Roman" w:hAnsi="Calibri" w:cs="Calibri"/>
                <w:color w:val="000000"/>
                <w:sz w:val="16"/>
                <w:szCs w:val="16"/>
                <w:lang w:eastAsia="sl-SI"/>
              </w:rPr>
            </w:pPr>
          </w:p>
        </w:tc>
        <w:tc>
          <w:tcPr>
            <w:tcW w:w="185" w:type="dxa"/>
            <w:tcBorders>
              <w:top w:val="nil"/>
              <w:left w:val="nil"/>
              <w:bottom w:val="nil"/>
              <w:right w:val="nil"/>
            </w:tcBorders>
            <w:shd w:val="clear" w:color="auto" w:fill="auto"/>
            <w:noWrap/>
            <w:vAlign w:val="bottom"/>
            <w:hideMark/>
          </w:tcPr>
          <w:p w14:paraId="5206D93E" w14:textId="77777777" w:rsidR="00D522A4" w:rsidRPr="00D522A4" w:rsidRDefault="00D522A4" w:rsidP="00D522A4">
            <w:pPr>
              <w:spacing w:after="0" w:line="240" w:lineRule="auto"/>
              <w:rPr>
                <w:rFonts w:ascii="Times New Roman" w:eastAsia="Times New Roman" w:hAnsi="Times New Roman" w:cs="Times New Roman"/>
                <w:sz w:val="20"/>
                <w:szCs w:val="20"/>
                <w:lang w:eastAsia="sl-SI"/>
              </w:rPr>
            </w:pPr>
          </w:p>
        </w:tc>
        <w:tc>
          <w:tcPr>
            <w:tcW w:w="1124" w:type="dxa"/>
            <w:vMerge/>
            <w:tcBorders>
              <w:top w:val="single" w:sz="4" w:space="0" w:color="auto"/>
              <w:left w:val="single" w:sz="4" w:space="0" w:color="auto"/>
              <w:bottom w:val="single" w:sz="4" w:space="0" w:color="000000"/>
              <w:right w:val="single" w:sz="4" w:space="0" w:color="auto"/>
            </w:tcBorders>
            <w:vAlign w:val="center"/>
            <w:hideMark/>
          </w:tcPr>
          <w:p w14:paraId="6BC90F59" w14:textId="77777777" w:rsidR="00D522A4" w:rsidRPr="00D522A4" w:rsidRDefault="00D522A4" w:rsidP="00D522A4">
            <w:pPr>
              <w:spacing w:after="0" w:line="240" w:lineRule="auto"/>
              <w:rPr>
                <w:rFonts w:ascii="Calibri" w:eastAsia="Times New Roman" w:hAnsi="Calibri" w:cs="Calibri"/>
                <w:color w:val="000000"/>
                <w:sz w:val="16"/>
                <w:szCs w:val="16"/>
                <w:lang w:eastAsia="sl-SI"/>
              </w:rPr>
            </w:pPr>
          </w:p>
        </w:tc>
        <w:tc>
          <w:tcPr>
            <w:tcW w:w="185" w:type="dxa"/>
            <w:tcBorders>
              <w:top w:val="nil"/>
              <w:left w:val="nil"/>
              <w:bottom w:val="nil"/>
              <w:right w:val="nil"/>
            </w:tcBorders>
            <w:shd w:val="clear" w:color="auto" w:fill="auto"/>
            <w:noWrap/>
            <w:vAlign w:val="bottom"/>
            <w:hideMark/>
          </w:tcPr>
          <w:p w14:paraId="1B5EC989" w14:textId="77777777" w:rsidR="00D522A4" w:rsidRPr="00D522A4" w:rsidRDefault="00D522A4" w:rsidP="00D522A4">
            <w:pPr>
              <w:spacing w:after="0" w:line="240" w:lineRule="auto"/>
              <w:rPr>
                <w:rFonts w:ascii="Times New Roman" w:eastAsia="Times New Roman" w:hAnsi="Times New Roman" w:cs="Times New Roman"/>
                <w:sz w:val="20"/>
                <w:szCs w:val="20"/>
                <w:lang w:eastAsia="sl-SI"/>
              </w:rPr>
            </w:pPr>
          </w:p>
        </w:tc>
        <w:tc>
          <w:tcPr>
            <w:tcW w:w="1330" w:type="dxa"/>
            <w:vMerge/>
            <w:tcBorders>
              <w:top w:val="single" w:sz="4" w:space="0" w:color="auto"/>
              <w:left w:val="single" w:sz="4" w:space="0" w:color="auto"/>
              <w:bottom w:val="single" w:sz="4" w:space="0" w:color="000000"/>
              <w:right w:val="single" w:sz="4" w:space="0" w:color="auto"/>
            </w:tcBorders>
            <w:vAlign w:val="center"/>
            <w:hideMark/>
          </w:tcPr>
          <w:p w14:paraId="1E665E85" w14:textId="77777777" w:rsidR="00D522A4" w:rsidRPr="00D522A4" w:rsidRDefault="00D522A4" w:rsidP="00D522A4">
            <w:pPr>
              <w:spacing w:after="0" w:line="240" w:lineRule="auto"/>
              <w:rPr>
                <w:rFonts w:ascii="Calibri" w:eastAsia="Times New Roman" w:hAnsi="Calibri" w:cs="Calibri"/>
                <w:color w:val="000000"/>
                <w:sz w:val="16"/>
                <w:szCs w:val="16"/>
                <w:lang w:eastAsia="sl-SI"/>
              </w:rPr>
            </w:pPr>
          </w:p>
        </w:tc>
        <w:tc>
          <w:tcPr>
            <w:tcW w:w="185" w:type="dxa"/>
            <w:tcBorders>
              <w:top w:val="nil"/>
              <w:left w:val="nil"/>
              <w:bottom w:val="nil"/>
              <w:right w:val="nil"/>
            </w:tcBorders>
            <w:shd w:val="clear" w:color="auto" w:fill="auto"/>
            <w:noWrap/>
            <w:vAlign w:val="bottom"/>
            <w:hideMark/>
          </w:tcPr>
          <w:p w14:paraId="5844CE4F" w14:textId="77777777" w:rsidR="00D522A4" w:rsidRPr="00D522A4" w:rsidRDefault="00D522A4" w:rsidP="00D522A4">
            <w:pPr>
              <w:spacing w:after="0" w:line="240" w:lineRule="auto"/>
              <w:rPr>
                <w:rFonts w:ascii="Times New Roman" w:eastAsia="Times New Roman" w:hAnsi="Times New Roman" w:cs="Times New Roman"/>
                <w:sz w:val="20"/>
                <w:szCs w:val="20"/>
                <w:lang w:eastAsia="sl-SI"/>
              </w:rPr>
            </w:pPr>
          </w:p>
        </w:tc>
        <w:tc>
          <w:tcPr>
            <w:tcW w:w="1272" w:type="dxa"/>
            <w:vMerge/>
            <w:tcBorders>
              <w:top w:val="single" w:sz="4" w:space="0" w:color="auto"/>
              <w:left w:val="single" w:sz="4" w:space="0" w:color="auto"/>
              <w:bottom w:val="single" w:sz="4" w:space="0" w:color="000000"/>
              <w:right w:val="single" w:sz="4" w:space="0" w:color="auto"/>
            </w:tcBorders>
            <w:vAlign w:val="center"/>
            <w:hideMark/>
          </w:tcPr>
          <w:p w14:paraId="62AB9D2A" w14:textId="77777777" w:rsidR="00D522A4" w:rsidRPr="00D522A4" w:rsidRDefault="00D522A4" w:rsidP="00D522A4">
            <w:pPr>
              <w:spacing w:after="0" w:line="240" w:lineRule="auto"/>
              <w:rPr>
                <w:rFonts w:ascii="Calibri" w:eastAsia="Times New Roman" w:hAnsi="Calibri" w:cs="Calibri"/>
                <w:color w:val="000000"/>
                <w:sz w:val="16"/>
                <w:szCs w:val="16"/>
                <w:lang w:eastAsia="sl-SI"/>
              </w:rPr>
            </w:pPr>
          </w:p>
        </w:tc>
      </w:tr>
    </w:tbl>
    <w:p w14:paraId="1ADBFC35" w14:textId="77777777" w:rsidR="005C336A" w:rsidRDefault="005C336A" w:rsidP="00D522A4">
      <w:pPr>
        <w:jc w:val="both"/>
        <w:rPr>
          <w:b/>
        </w:rPr>
      </w:pPr>
    </w:p>
    <w:p w14:paraId="0467499C" w14:textId="77777777" w:rsidR="00D522A4" w:rsidRPr="005C336A" w:rsidRDefault="00D522A4" w:rsidP="00D522A4">
      <w:pPr>
        <w:jc w:val="both"/>
        <w:rPr>
          <w:rFonts w:ascii="Arial" w:hAnsi="Arial" w:cs="Arial"/>
          <w:b/>
          <w:sz w:val="20"/>
          <w:szCs w:val="20"/>
        </w:rPr>
      </w:pPr>
      <w:r w:rsidRPr="005C336A">
        <w:rPr>
          <w:rFonts w:ascii="Arial" w:hAnsi="Arial" w:cs="Arial"/>
          <w:b/>
          <w:sz w:val="20"/>
          <w:szCs w:val="20"/>
        </w:rPr>
        <w:t>CILJNE SKUPINE GLEDE NA UDELEŽENCE V CESTNEM PROMETU:</w:t>
      </w:r>
    </w:p>
    <w:p w14:paraId="097F9CAC" w14:textId="77777777" w:rsidR="00D522A4" w:rsidRPr="005C336A" w:rsidRDefault="00D522A4" w:rsidP="00D522A4">
      <w:pPr>
        <w:pStyle w:val="Odstavekseznama"/>
        <w:numPr>
          <w:ilvl w:val="0"/>
          <w:numId w:val="1"/>
        </w:numPr>
        <w:jc w:val="both"/>
        <w:rPr>
          <w:rFonts w:ascii="Arial" w:hAnsi="Arial" w:cs="Arial"/>
          <w:color w:val="auto"/>
          <w:sz w:val="20"/>
          <w:szCs w:val="20"/>
        </w:rPr>
      </w:pPr>
      <w:r w:rsidRPr="005C336A">
        <w:rPr>
          <w:rFonts w:ascii="Arial" w:hAnsi="Arial" w:cs="Arial"/>
          <w:color w:val="auto"/>
          <w:sz w:val="20"/>
          <w:szCs w:val="20"/>
        </w:rPr>
        <w:t>Vozniki motornih vozil,</w:t>
      </w:r>
    </w:p>
    <w:p w14:paraId="7FAA3265" w14:textId="77777777" w:rsidR="00D522A4" w:rsidRPr="005C336A" w:rsidRDefault="005C336A" w:rsidP="00D522A4">
      <w:pPr>
        <w:pStyle w:val="Odstavekseznama"/>
        <w:numPr>
          <w:ilvl w:val="0"/>
          <w:numId w:val="1"/>
        </w:numPr>
        <w:jc w:val="both"/>
        <w:rPr>
          <w:rFonts w:ascii="Arial" w:hAnsi="Arial" w:cs="Arial"/>
          <w:color w:val="auto"/>
          <w:sz w:val="20"/>
          <w:szCs w:val="20"/>
        </w:rPr>
      </w:pPr>
      <w:r>
        <w:rPr>
          <w:rFonts w:ascii="Arial" w:hAnsi="Arial" w:cs="Arial"/>
          <w:color w:val="auto"/>
          <w:sz w:val="20"/>
          <w:szCs w:val="20"/>
        </w:rPr>
        <w:t>p</w:t>
      </w:r>
      <w:r w:rsidR="00D522A4" w:rsidRPr="005C336A">
        <w:rPr>
          <w:rFonts w:ascii="Arial" w:hAnsi="Arial" w:cs="Arial"/>
          <w:color w:val="auto"/>
          <w:sz w:val="20"/>
          <w:szCs w:val="20"/>
        </w:rPr>
        <w:t>otniki v vozilih,</w:t>
      </w:r>
    </w:p>
    <w:p w14:paraId="3F5C4A92" w14:textId="77777777" w:rsidR="00D522A4" w:rsidRPr="005C336A" w:rsidRDefault="005C336A" w:rsidP="00D522A4">
      <w:pPr>
        <w:pStyle w:val="Odstavekseznama"/>
        <w:numPr>
          <w:ilvl w:val="0"/>
          <w:numId w:val="1"/>
        </w:numPr>
        <w:jc w:val="both"/>
        <w:rPr>
          <w:rFonts w:ascii="Arial" w:hAnsi="Arial" w:cs="Arial"/>
          <w:color w:val="auto"/>
          <w:sz w:val="20"/>
          <w:szCs w:val="20"/>
        </w:rPr>
      </w:pPr>
      <w:r>
        <w:rPr>
          <w:rFonts w:ascii="Arial" w:hAnsi="Arial" w:cs="Arial"/>
          <w:color w:val="auto"/>
          <w:sz w:val="20"/>
          <w:szCs w:val="20"/>
        </w:rPr>
        <w:t>k</w:t>
      </w:r>
      <w:r w:rsidR="00D522A4" w:rsidRPr="005C336A">
        <w:rPr>
          <w:rFonts w:ascii="Arial" w:hAnsi="Arial" w:cs="Arial"/>
          <w:color w:val="auto"/>
          <w:sz w:val="20"/>
          <w:szCs w:val="20"/>
        </w:rPr>
        <w:t>olesarji,</w:t>
      </w:r>
    </w:p>
    <w:p w14:paraId="52A5A2DF" w14:textId="77777777" w:rsidR="00D522A4" w:rsidRPr="005C336A" w:rsidRDefault="005C336A" w:rsidP="00D522A4">
      <w:pPr>
        <w:pStyle w:val="Odstavekseznama"/>
        <w:numPr>
          <w:ilvl w:val="0"/>
          <w:numId w:val="1"/>
        </w:numPr>
        <w:jc w:val="both"/>
        <w:rPr>
          <w:rFonts w:ascii="Arial" w:hAnsi="Arial" w:cs="Arial"/>
          <w:color w:val="auto"/>
          <w:sz w:val="20"/>
          <w:szCs w:val="20"/>
        </w:rPr>
      </w:pPr>
      <w:r>
        <w:rPr>
          <w:rFonts w:ascii="Arial" w:hAnsi="Arial" w:cs="Arial"/>
          <w:color w:val="auto"/>
          <w:sz w:val="20"/>
          <w:szCs w:val="20"/>
        </w:rPr>
        <w:t>p</w:t>
      </w:r>
      <w:r w:rsidR="00D522A4" w:rsidRPr="005C336A">
        <w:rPr>
          <w:rFonts w:ascii="Arial" w:hAnsi="Arial" w:cs="Arial"/>
          <w:color w:val="auto"/>
          <w:sz w:val="20"/>
          <w:szCs w:val="20"/>
        </w:rPr>
        <w:t>ešci,</w:t>
      </w:r>
    </w:p>
    <w:p w14:paraId="37662B11" w14:textId="77777777" w:rsidR="00D522A4" w:rsidRPr="005C336A" w:rsidRDefault="005C336A" w:rsidP="00D522A4">
      <w:pPr>
        <w:pStyle w:val="Odstavekseznama"/>
        <w:numPr>
          <w:ilvl w:val="0"/>
          <w:numId w:val="1"/>
        </w:numPr>
        <w:jc w:val="both"/>
        <w:rPr>
          <w:rFonts w:ascii="Arial" w:hAnsi="Arial" w:cs="Arial"/>
          <w:color w:val="auto"/>
          <w:sz w:val="20"/>
          <w:szCs w:val="20"/>
        </w:rPr>
      </w:pPr>
      <w:r>
        <w:rPr>
          <w:rFonts w:ascii="Arial" w:hAnsi="Arial" w:cs="Arial"/>
          <w:color w:val="auto"/>
          <w:sz w:val="20"/>
          <w:szCs w:val="20"/>
        </w:rPr>
        <w:t>k</w:t>
      </w:r>
      <w:r w:rsidR="00D522A4" w:rsidRPr="005C336A">
        <w:rPr>
          <w:rFonts w:ascii="Arial" w:hAnsi="Arial" w:cs="Arial"/>
          <w:color w:val="auto"/>
          <w:sz w:val="20"/>
          <w:szCs w:val="20"/>
        </w:rPr>
        <w:t>andidati za voznike</w:t>
      </w:r>
    </w:p>
    <w:p w14:paraId="658EEDC9" w14:textId="77777777" w:rsidR="00D522A4" w:rsidRPr="005C336A" w:rsidRDefault="005C336A" w:rsidP="00D522A4">
      <w:pPr>
        <w:pStyle w:val="Odstavekseznama"/>
        <w:numPr>
          <w:ilvl w:val="0"/>
          <w:numId w:val="1"/>
        </w:numPr>
        <w:jc w:val="both"/>
        <w:rPr>
          <w:rFonts w:ascii="Arial" w:hAnsi="Arial" w:cs="Arial"/>
          <w:color w:val="auto"/>
          <w:sz w:val="20"/>
          <w:szCs w:val="20"/>
        </w:rPr>
      </w:pPr>
      <w:r>
        <w:rPr>
          <w:rFonts w:ascii="Arial" w:hAnsi="Arial" w:cs="Arial"/>
          <w:color w:val="auto"/>
          <w:sz w:val="20"/>
          <w:szCs w:val="20"/>
        </w:rPr>
        <w:t>v</w:t>
      </w:r>
      <w:r w:rsidR="00D522A4" w:rsidRPr="005C336A">
        <w:rPr>
          <w:rFonts w:ascii="Arial" w:hAnsi="Arial" w:cs="Arial"/>
          <w:color w:val="auto"/>
          <w:sz w:val="20"/>
          <w:szCs w:val="20"/>
        </w:rPr>
        <w:t>ozniki skirojev,</w:t>
      </w:r>
    </w:p>
    <w:p w14:paraId="37452438" w14:textId="77777777" w:rsidR="00D522A4" w:rsidRPr="005C336A" w:rsidRDefault="005C336A" w:rsidP="00D522A4">
      <w:pPr>
        <w:pStyle w:val="Odstavekseznama"/>
        <w:numPr>
          <w:ilvl w:val="0"/>
          <w:numId w:val="1"/>
        </w:numPr>
        <w:jc w:val="both"/>
        <w:rPr>
          <w:rFonts w:ascii="Arial" w:hAnsi="Arial" w:cs="Arial"/>
          <w:color w:val="auto"/>
          <w:sz w:val="20"/>
          <w:szCs w:val="20"/>
        </w:rPr>
      </w:pPr>
      <w:r>
        <w:rPr>
          <w:rFonts w:ascii="Arial" w:hAnsi="Arial" w:cs="Arial"/>
          <w:color w:val="auto"/>
          <w:sz w:val="20"/>
          <w:szCs w:val="20"/>
        </w:rPr>
        <w:t>o</w:t>
      </w:r>
      <w:r w:rsidR="00D522A4" w:rsidRPr="005C336A">
        <w:rPr>
          <w:rFonts w:ascii="Arial" w:hAnsi="Arial" w:cs="Arial"/>
          <w:color w:val="auto"/>
          <w:sz w:val="20"/>
          <w:szCs w:val="20"/>
        </w:rPr>
        <w:t>troci, vzgojitelji in izobraževalne inštitucije.</w:t>
      </w:r>
    </w:p>
    <w:p w14:paraId="728B36E8" w14:textId="77777777" w:rsidR="00D522A4" w:rsidRPr="005C336A" w:rsidRDefault="00D522A4" w:rsidP="00D522A4">
      <w:pPr>
        <w:pStyle w:val="Odstavekseznama"/>
        <w:jc w:val="both"/>
        <w:rPr>
          <w:rFonts w:ascii="Arial" w:hAnsi="Arial" w:cs="Arial"/>
          <w:color w:val="auto"/>
          <w:sz w:val="20"/>
          <w:szCs w:val="20"/>
        </w:rPr>
      </w:pPr>
    </w:p>
    <w:p w14:paraId="61C655D2" w14:textId="77777777" w:rsidR="00201D4F" w:rsidRDefault="00D522A4" w:rsidP="00201D4F">
      <w:pPr>
        <w:pStyle w:val="Odstavekseznama"/>
        <w:jc w:val="both"/>
        <w:rPr>
          <w:rFonts w:ascii="Arial" w:hAnsi="Arial" w:cs="Arial"/>
          <w:color w:val="auto"/>
          <w:sz w:val="20"/>
          <w:szCs w:val="20"/>
        </w:rPr>
      </w:pPr>
      <w:r w:rsidRPr="005C336A">
        <w:rPr>
          <w:rFonts w:ascii="Arial" w:hAnsi="Arial" w:cs="Arial"/>
          <w:color w:val="auto"/>
          <w:sz w:val="20"/>
          <w:szCs w:val="20"/>
        </w:rPr>
        <w:t>Potrebna je učinkovita komunikacija, s katero do</w:t>
      </w:r>
      <w:r w:rsidR="005C336A" w:rsidRPr="005C336A">
        <w:rPr>
          <w:rFonts w:ascii="Arial" w:hAnsi="Arial" w:cs="Arial"/>
          <w:color w:val="auto"/>
          <w:sz w:val="20"/>
          <w:szCs w:val="20"/>
        </w:rPr>
        <w:t>sežemo vse ciljne skupine, zato je potrebno</w:t>
      </w:r>
      <w:r w:rsidRPr="005C336A">
        <w:rPr>
          <w:rFonts w:ascii="Arial" w:hAnsi="Arial" w:cs="Arial"/>
          <w:color w:val="auto"/>
          <w:sz w:val="20"/>
          <w:szCs w:val="20"/>
        </w:rPr>
        <w:t xml:space="preserve"> uporabiti različne kanale komuniciranja. </w:t>
      </w:r>
    </w:p>
    <w:p w14:paraId="10D736BA" w14:textId="77777777" w:rsidR="00972050" w:rsidRDefault="00972050" w:rsidP="00201D4F">
      <w:pPr>
        <w:pStyle w:val="Odstavekseznama"/>
        <w:jc w:val="both"/>
        <w:rPr>
          <w:rFonts w:ascii="Arial" w:hAnsi="Arial" w:cs="Arial"/>
          <w:color w:val="auto"/>
          <w:sz w:val="20"/>
          <w:szCs w:val="20"/>
        </w:rPr>
      </w:pPr>
    </w:p>
    <w:p w14:paraId="2B5B4474" w14:textId="77777777" w:rsidR="00972050" w:rsidRDefault="00972050" w:rsidP="00201D4F">
      <w:pPr>
        <w:pStyle w:val="Odstavekseznama"/>
        <w:jc w:val="both"/>
        <w:rPr>
          <w:rFonts w:ascii="Arial" w:hAnsi="Arial" w:cs="Arial"/>
          <w:color w:val="auto"/>
          <w:sz w:val="20"/>
          <w:szCs w:val="20"/>
        </w:rPr>
      </w:pPr>
    </w:p>
    <w:p w14:paraId="675DE989" w14:textId="77777777" w:rsidR="00972050" w:rsidRDefault="00972050" w:rsidP="00201D4F">
      <w:pPr>
        <w:pStyle w:val="Odstavekseznama"/>
        <w:jc w:val="both"/>
        <w:rPr>
          <w:rFonts w:ascii="Arial" w:hAnsi="Arial" w:cs="Arial"/>
          <w:color w:val="auto"/>
          <w:sz w:val="20"/>
          <w:szCs w:val="20"/>
        </w:rPr>
      </w:pPr>
    </w:p>
    <w:p w14:paraId="18D50CFB" w14:textId="77777777" w:rsidR="00972050" w:rsidRDefault="00972050" w:rsidP="00201D4F">
      <w:pPr>
        <w:pStyle w:val="Odstavekseznama"/>
        <w:jc w:val="both"/>
        <w:rPr>
          <w:rFonts w:ascii="Arial" w:hAnsi="Arial" w:cs="Arial"/>
          <w:color w:val="auto"/>
          <w:sz w:val="20"/>
          <w:szCs w:val="20"/>
        </w:rPr>
      </w:pPr>
    </w:p>
    <w:p w14:paraId="405FB55A" w14:textId="77777777" w:rsidR="00972050" w:rsidRDefault="00972050" w:rsidP="00201D4F">
      <w:pPr>
        <w:pStyle w:val="Odstavekseznama"/>
        <w:jc w:val="both"/>
        <w:rPr>
          <w:rFonts w:ascii="Arial" w:hAnsi="Arial" w:cs="Arial"/>
          <w:color w:val="auto"/>
          <w:sz w:val="20"/>
          <w:szCs w:val="20"/>
        </w:rPr>
      </w:pPr>
    </w:p>
    <w:p w14:paraId="32BD1211" w14:textId="77777777" w:rsidR="00972050" w:rsidRPr="00201D4F" w:rsidRDefault="00972050" w:rsidP="00201D4F">
      <w:pPr>
        <w:pStyle w:val="Odstavekseznama"/>
        <w:jc w:val="both"/>
        <w:rPr>
          <w:rFonts w:ascii="Arial" w:hAnsi="Arial" w:cs="Arial"/>
          <w:color w:val="auto"/>
          <w:sz w:val="20"/>
          <w:szCs w:val="20"/>
        </w:rPr>
      </w:pPr>
      <w:r>
        <w:rPr>
          <w:rFonts w:ascii="Arial" w:hAnsi="Arial" w:cs="Arial"/>
          <w:color w:val="auto"/>
          <w:sz w:val="20"/>
          <w:szCs w:val="20"/>
        </w:rPr>
        <w:t>V Ljubljani, 26.01.2022</w:t>
      </w:r>
    </w:p>
    <w:p w14:paraId="1A6ADDE3" w14:textId="77777777" w:rsidR="00201D4F" w:rsidRPr="00201D4F" w:rsidRDefault="00201D4F" w:rsidP="00201D4F">
      <w:pPr>
        <w:jc w:val="both"/>
        <w:rPr>
          <w:rFonts w:ascii="Arial" w:hAnsi="Arial" w:cs="Arial"/>
          <w:sz w:val="20"/>
          <w:szCs w:val="20"/>
        </w:rPr>
      </w:pPr>
    </w:p>
    <w:p w14:paraId="10CEFA6D" w14:textId="77777777" w:rsidR="00D522A4" w:rsidRDefault="00D522A4" w:rsidP="00D522A4"/>
    <w:sectPr w:rsidR="00D522A4">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27ED79" w14:textId="77777777" w:rsidR="006F07CE" w:rsidRDefault="006F07CE" w:rsidP="005C0D74">
      <w:pPr>
        <w:spacing w:after="0" w:line="240" w:lineRule="auto"/>
      </w:pPr>
      <w:r>
        <w:separator/>
      </w:r>
    </w:p>
  </w:endnote>
  <w:endnote w:type="continuationSeparator" w:id="0">
    <w:p w14:paraId="5E982773" w14:textId="77777777" w:rsidR="006F07CE" w:rsidRDefault="006F07CE" w:rsidP="005C0D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nstantia">
    <w:panose1 w:val="02030602050306030303"/>
    <w:charset w:val="EE"/>
    <w:family w:val="roman"/>
    <w:pitch w:val="variable"/>
    <w:sig w:usb0="A00002EF" w:usb1="4000204B" w:usb2="00000000" w:usb3="00000000" w:csb0="0000019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A30E46" w14:textId="77777777" w:rsidR="00201D4F" w:rsidRDefault="00201D4F">
    <w:pPr>
      <w:pStyle w:val="Noga"/>
    </w:pPr>
    <w:r>
      <w:t xml:space="preserve">Inž. Petra Fatur, </w:t>
    </w:r>
    <w:proofErr w:type="spellStart"/>
    <w:r>
      <w:t>univ.dipl.oec</w:t>
    </w:r>
    <w:proofErr w:type="spellEnd"/>
    <w:r>
      <w:t>.</w:t>
    </w:r>
  </w:p>
  <w:p w14:paraId="09675333" w14:textId="77777777" w:rsidR="00201D4F" w:rsidRDefault="00201D4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69750D" w14:textId="77777777" w:rsidR="006F07CE" w:rsidRDefault="006F07CE" w:rsidP="005C0D74">
      <w:pPr>
        <w:spacing w:after="0" w:line="240" w:lineRule="auto"/>
      </w:pPr>
      <w:r>
        <w:separator/>
      </w:r>
    </w:p>
  </w:footnote>
  <w:footnote w:type="continuationSeparator" w:id="0">
    <w:p w14:paraId="388BFD73" w14:textId="77777777" w:rsidR="006F07CE" w:rsidRDefault="006F07CE" w:rsidP="005C0D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52E54C" w14:textId="77777777" w:rsidR="00FA4EE2" w:rsidRDefault="00FA4EE2">
    <w:pPr>
      <w:pStyle w:val="Glava"/>
    </w:pPr>
    <w:r>
      <w:t xml:space="preserve">AVP; PODLAGA ZA JAVNO NAROČILO ZA </w:t>
    </w:r>
    <w:r w:rsidR="00AA7CFA">
      <w:t xml:space="preserve">ZUNANJE IN MOBILNO </w:t>
    </w:r>
    <w:r>
      <w:t xml:space="preserve">OGLAŠEVANJE </w:t>
    </w:r>
    <w:r w:rsidR="00AA7CFA">
      <w:t>V LETU</w:t>
    </w:r>
    <w:r>
      <w:t xml:space="preserve"> 2022 IN 2023</w:t>
    </w:r>
  </w:p>
  <w:p w14:paraId="59338B12" w14:textId="77777777" w:rsidR="005C0D74" w:rsidRDefault="005C0D7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B830A9"/>
    <w:multiLevelType w:val="hybridMultilevel"/>
    <w:tmpl w:val="E6B8C596"/>
    <w:lvl w:ilvl="0" w:tplc="4C28201A">
      <w:start w:val="9"/>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44F261C"/>
    <w:multiLevelType w:val="hybridMultilevel"/>
    <w:tmpl w:val="79CCF3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31F2549F"/>
    <w:multiLevelType w:val="hybridMultilevel"/>
    <w:tmpl w:val="370E5AC0"/>
    <w:lvl w:ilvl="0" w:tplc="6B8C5AB4">
      <w:start w:val="188"/>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3F863DE9"/>
    <w:multiLevelType w:val="hybridMultilevel"/>
    <w:tmpl w:val="426C9F94"/>
    <w:lvl w:ilvl="0" w:tplc="E78A419A">
      <w:numFmt w:val="bullet"/>
      <w:lvlText w:val="-"/>
      <w:lvlJc w:val="left"/>
      <w:pPr>
        <w:ind w:left="1080" w:hanging="360"/>
      </w:pPr>
      <w:rPr>
        <w:rFonts w:ascii="Calibri" w:eastAsiaTheme="minorEastAsia"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56793572"/>
    <w:multiLevelType w:val="hybridMultilevel"/>
    <w:tmpl w:val="49AEEBF0"/>
    <w:lvl w:ilvl="0" w:tplc="BE487538">
      <w:numFmt w:val="bullet"/>
      <w:lvlText w:val="-"/>
      <w:lvlJc w:val="left"/>
      <w:pPr>
        <w:ind w:left="1080" w:hanging="360"/>
      </w:pPr>
      <w:rPr>
        <w:rFonts w:ascii="Calibri" w:eastAsiaTheme="minorEastAsia"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65775FEF"/>
    <w:multiLevelType w:val="hybridMultilevel"/>
    <w:tmpl w:val="8B386BC6"/>
    <w:lvl w:ilvl="0" w:tplc="737CE212">
      <w:start w:val="28"/>
      <w:numFmt w:val="bullet"/>
      <w:lvlText w:val="-"/>
      <w:lvlJc w:val="left"/>
      <w:pPr>
        <w:ind w:left="720" w:hanging="360"/>
      </w:pPr>
      <w:rPr>
        <w:rFonts w:ascii="Constantia" w:eastAsiaTheme="minorEastAsia" w:hAnsi="Constantia"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71CB4136"/>
    <w:multiLevelType w:val="multilevel"/>
    <w:tmpl w:val="DFD22D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5FA5866"/>
    <w:multiLevelType w:val="hybridMultilevel"/>
    <w:tmpl w:val="E7DC7BF8"/>
    <w:lvl w:ilvl="0" w:tplc="CFB6342C">
      <w:start w:val="9"/>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7F5F2537"/>
    <w:multiLevelType w:val="hybridMultilevel"/>
    <w:tmpl w:val="F18C4D34"/>
    <w:lvl w:ilvl="0" w:tplc="50B83230">
      <w:start w:val="1"/>
      <w:numFmt w:val="bullet"/>
      <w:lvlText w:val="-"/>
      <w:lvlJc w:val="left"/>
      <w:pPr>
        <w:tabs>
          <w:tab w:val="num" w:pos="720"/>
        </w:tabs>
        <w:ind w:left="720" w:hanging="360"/>
      </w:pPr>
      <w:rPr>
        <w:rFonts w:ascii="Times New Roman" w:hAnsi="Times New Roman" w:hint="default"/>
      </w:rPr>
    </w:lvl>
    <w:lvl w:ilvl="1" w:tplc="D14E3402" w:tentative="1">
      <w:start w:val="1"/>
      <w:numFmt w:val="bullet"/>
      <w:lvlText w:val="-"/>
      <w:lvlJc w:val="left"/>
      <w:pPr>
        <w:tabs>
          <w:tab w:val="num" w:pos="1440"/>
        </w:tabs>
        <w:ind w:left="1440" w:hanging="360"/>
      </w:pPr>
      <w:rPr>
        <w:rFonts w:ascii="Times New Roman" w:hAnsi="Times New Roman" w:hint="default"/>
      </w:rPr>
    </w:lvl>
    <w:lvl w:ilvl="2" w:tplc="BC7C8CBC" w:tentative="1">
      <w:start w:val="1"/>
      <w:numFmt w:val="bullet"/>
      <w:lvlText w:val="-"/>
      <w:lvlJc w:val="left"/>
      <w:pPr>
        <w:tabs>
          <w:tab w:val="num" w:pos="2160"/>
        </w:tabs>
        <w:ind w:left="2160" w:hanging="360"/>
      </w:pPr>
      <w:rPr>
        <w:rFonts w:ascii="Times New Roman" w:hAnsi="Times New Roman" w:hint="default"/>
      </w:rPr>
    </w:lvl>
    <w:lvl w:ilvl="3" w:tplc="97007400" w:tentative="1">
      <w:start w:val="1"/>
      <w:numFmt w:val="bullet"/>
      <w:lvlText w:val="-"/>
      <w:lvlJc w:val="left"/>
      <w:pPr>
        <w:tabs>
          <w:tab w:val="num" w:pos="2880"/>
        </w:tabs>
        <w:ind w:left="2880" w:hanging="360"/>
      </w:pPr>
      <w:rPr>
        <w:rFonts w:ascii="Times New Roman" w:hAnsi="Times New Roman" w:hint="default"/>
      </w:rPr>
    </w:lvl>
    <w:lvl w:ilvl="4" w:tplc="8A0EE6E4" w:tentative="1">
      <w:start w:val="1"/>
      <w:numFmt w:val="bullet"/>
      <w:lvlText w:val="-"/>
      <w:lvlJc w:val="left"/>
      <w:pPr>
        <w:tabs>
          <w:tab w:val="num" w:pos="3600"/>
        </w:tabs>
        <w:ind w:left="3600" w:hanging="360"/>
      </w:pPr>
      <w:rPr>
        <w:rFonts w:ascii="Times New Roman" w:hAnsi="Times New Roman" w:hint="default"/>
      </w:rPr>
    </w:lvl>
    <w:lvl w:ilvl="5" w:tplc="531A7390" w:tentative="1">
      <w:start w:val="1"/>
      <w:numFmt w:val="bullet"/>
      <w:lvlText w:val="-"/>
      <w:lvlJc w:val="left"/>
      <w:pPr>
        <w:tabs>
          <w:tab w:val="num" w:pos="4320"/>
        </w:tabs>
        <w:ind w:left="4320" w:hanging="360"/>
      </w:pPr>
      <w:rPr>
        <w:rFonts w:ascii="Times New Roman" w:hAnsi="Times New Roman" w:hint="default"/>
      </w:rPr>
    </w:lvl>
    <w:lvl w:ilvl="6" w:tplc="E1D8D0D4" w:tentative="1">
      <w:start w:val="1"/>
      <w:numFmt w:val="bullet"/>
      <w:lvlText w:val="-"/>
      <w:lvlJc w:val="left"/>
      <w:pPr>
        <w:tabs>
          <w:tab w:val="num" w:pos="5040"/>
        </w:tabs>
        <w:ind w:left="5040" w:hanging="360"/>
      </w:pPr>
      <w:rPr>
        <w:rFonts w:ascii="Times New Roman" w:hAnsi="Times New Roman" w:hint="default"/>
      </w:rPr>
    </w:lvl>
    <w:lvl w:ilvl="7" w:tplc="D8142B7E" w:tentative="1">
      <w:start w:val="1"/>
      <w:numFmt w:val="bullet"/>
      <w:lvlText w:val="-"/>
      <w:lvlJc w:val="left"/>
      <w:pPr>
        <w:tabs>
          <w:tab w:val="num" w:pos="5760"/>
        </w:tabs>
        <w:ind w:left="5760" w:hanging="360"/>
      </w:pPr>
      <w:rPr>
        <w:rFonts w:ascii="Times New Roman" w:hAnsi="Times New Roman" w:hint="default"/>
      </w:rPr>
    </w:lvl>
    <w:lvl w:ilvl="8" w:tplc="034481C2" w:tentative="1">
      <w:start w:val="1"/>
      <w:numFmt w:val="bullet"/>
      <w:lvlText w:val="-"/>
      <w:lvlJc w:val="left"/>
      <w:pPr>
        <w:tabs>
          <w:tab w:val="num" w:pos="6480"/>
        </w:tabs>
        <w:ind w:left="6480" w:hanging="360"/>
      </w:pPr>
      <w:rPr>
        <w:rFonts w:ascii="Times New Roman" w:hAnsi="Times New Roman" w:hint="default"/>
      </w:rPr>
    </w:lvl>
  </w:abstractNum>
  <w:num w:numId="1" w16cid:durableId="227613667">
    <w:abstractNumId w:val="5"/>
  </w:num>
  <w:num w:numId="2" w16cid:durableId="1595553268">
    <w:abstractNumId w:val="8"/>
  </w:num>
  <w:num w:numId="3" w16cid:durableId="438112484">
    <w:abstractNumId w:val="0"/>
  </w:num>
  <w:num w:numId="4" w16cid:durableId="732394028">
    <w:abstractNumId w:val="7"/>
  </w:num>
  <w:num w:numId="5" w16cid:durableId="852376818">
    <w:abstractNumId w:val="2"/>
  </w:num>
  <w:num w:numId="6" w16cid:durableId="1202984062">
    <w:abstractNumId w:val="1"/>
  </w:num>
  <w:num w:numId="7" w16cid:durableId="888953324">
    <w:abstractNumId w:val="4"/>
  </w:num>
  <w:num w:numId="8" w16cid:durableId="701981703">
    <w:abstractNumId w:val="3"/>
  </w:num>
  <w:num w:numId="9" w16cid:durableId="4425033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0EC3"/>
    <w:rsid w:val="00035D04"/>
    <w:rsid w:val="0014365E"/>
    <w:rsid w:val="001A2261"/>
    <w:rsid w:val="00201D4F"/>
    <w:rsid w:val="0026393C"/>
    <w:rsid w:val="002A7E29"/>
    <w:rsid w:val="002D7FA7"/>
    <w:rsid w:val="004334CC"/>
    <w:rsid w:val="00477D95"/>
    <w:rsid w:val="0051623F"/>
    <w:rsid w:val="00587AE8"/>
    <w:rsid w:val="005A53D7"/>
    <w:rsid w:val="005C0D74"/>
    <w:rsid w:val="005C336A"/>
    <w:rsid w:val="00613062"/>
    <w:rsid w:val="006677F3"/>
    <w:rsid w:val="006F07CE"/>
    <w:rsid w:val="006F0EC3"/>
    <w:rsid w:val="00754EAB"/>
    <w:rsid w:val="00837DFA"/>
    <w:rsid w:val="00841D91"/>
    <w:rsid w:val="00877658"/>
    <w:rsid w:val="00930B43"/>
    <w:rsid w:val="00946FB0"/>
    <w:rsid w:val="00967897"/>
    <w:rsid w:val="00970D4D"/>
    <w:rsid w:val="00972050"/>
    <w:rsid w:val="00A14179"/>
    <w:rsid w:val="00AA7CFA"/>
    <w:rsid w:val="00BC4025"/>
    <w:rsid w:val="00CB32CC"/>
    <w:rsid w:val="00CF3BB1"/>
    <w:rsid w:val="00D522A4"/>
    <w:rsid w:val="00D718A4"/>
    <w:rsid w:val="00DA0B87"/>
    <w:rsid w:val="00E21A92"/>
    <w:rsid w:val="00E324C7"/>
    <w:rsid w:val="00E87808"/>
    <w:rsid w:val="00E97B85"/>
    <w:rsid w:val="00F33E11"/>
    <w:rsid w:val="00F37A6D"/>
    <w:rsid w:val="00F61601"/>
    <w:rsid w:val="00FA4EE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36829F"/>
  <w15:chartTrackingRefBased/>
  <w15:docId w15:val="{D6228650-629C-4752-B0B2-F9E52F345A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4"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4"/>
    <w:qFormat/>
    <w:rsid w:val="0014365E"/>
    <w:pPr>
      <w:keepNext/>
      <w:keepLines/>
      <w:spacing w:before="600" w:after="60" w:line="264" w:lineRule="auto"/>
      <w:outlineLvl w:val="0"/>
    </w:pPr>
    <w:rPr>
      <w:rFonts w:asciiTheme="majorHAnsi" w:eastAsiaTheme="majorEastAsia" w:hAnsiTheme="majorHAnsi" w:cstheme="majorBidi"/>
      <w:color w:val="5B9BD5" w:themeColor="accent1"/>
      <w:sz w:val="30"/>
      <w:szCs w:val="30"/>
      <w:lang w:eastAsia="ja-JP"/>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4"/>
    <w:rsid w:val="0014365E"/>
    <w:rPr>
      <w:rFonts w:asciiTheme="majorHAnsi" w:eastAsiaTheme="majorEastAsia" w:hAnsiTheme="majorHAnsi" w:cstheme="majorBidi"/>
      <w:color w:val="5B9BD5" w:themeColor="accent1"/>
      <w:sz w:val="30"/>
      <w:szCs w:val="30"/>
      <w:lang w:eastAsia="ja-JP"/>
    </w:rPr>
  </w:style>
  <w:style w:type="paragraph" w:styleId="Odstavekseznama">
    <w:name w:val="List Paragraph"/>
    <w:basedOn w:val="Navaden"/>
    <w:uiPriority w:val="34"/>
    <w:qFormat/>
    <w:rsid w:val="0014365E"/>
    <w:pPr>
      <w:spacing w:before="120" w:after="200" w:line="264" w:lineRule="auto"/>
      <w:ind w:left="720"/>
      <w:contextualSpacing/>
    </w:pPr>
    <w:rPr>
      <w:rFonts w:eastAsiaTheme="minorEastAsia"/>
      <w:color w:val="44546A" w:themeColor="text2"/>
      <w:lang w:eastAsia="ja-JP"/>
    </w:rPr>
  </w:style>
  <w:style w:type="paragraph" w:styleId="Brezrazmikov">
    <w:name w:val="No Spacing"/>
    <w:uiPriority w:val="1"/>
    <w:qFormat/>
    <w:rsid w:val="0014365E"/>
    <w:pPr>
      <w:spacing w:after="0" w:line="240" w:lineRule="auto"/>
    </w:pPr>
  </w:style>
  <w:style w:type="table" w:customStyle="1" w:styleId="NormalTablePHPDOCX">
    <w:name w:val="Normal Table PHPDOCX"/>
    <w:uiPriority w:val="99"/>
    <w:semiHidden/>
    <w:unhideWhenUsed/>
    <w:qFormat/>
    <w:rsid w:val="001A2261"/>
    <w:pPr>
      <w:spacing w:after="0" w:line="240" w:lineRule="auto"/>
    </w:pPr>
    <w:tblPr>
      <w:tblInd w:w="0" w:type="dxa"/>
      <w:tblCellMar>
        <w:top w:w="0" w:type="dxa"/>
        <w:left w:w="108" w:type="dxa"/>
        <w:bottom w:w="0" w:type="dxa"/>
        <w:right w:w="108" w:type="dxa"/>
      </w:tblCellMar>
    </w:tblPr>
  </w:style>
  <w:style w:type="paragraph" w:styleId="Telobesedila">
    <w:name w:val="Body Text"/>
    <w:basedOn w:val="Navaden"/>
    <w:link w:val="TelobesedilaZnak"/>
    <w:rsid w:val="0051623F"/>
    <w:pPr>
      <w:suppressAutoHyphens/>
      <w:spacing w:after="120" w:line="240" w:lineRule="auto"/>
    </w:pPr>
    <w:rPr>
      <w:rFonts w:ascii="Times New Roman" w:eastAsia="Times New Roman" w:hAnsi="Times New Roman" w:cs="Times New Roman"/>
      <w:sz w:val="24"/>
      <w:szCs w:val="24"/>
    </w:rPr>
  </w:style>
  <w:style w:type="character" w:customStyle="1" w:styleId="TelobesedilaZnak">
    <w:name w:val="Telo besedila Znak"/>
    <w:basedOn w:val="Privzetapisavaodstavka"/>
    <w:link w:val="Telobesedila"/>
    <w:rsid w:val="0051623F"/>
    <w:rPr>
      <w:rFonts w:ascii="Times New Roman" w:eastAsia="Times New Roman" w:hAnsi="Times New Roman" w:cs="Times New Roman"/>
      <w:sz w:val="24"/>
      <w:szCs w:val="24"/>
    </w:rPr>
  </w:style>
  <w:style w:type="paragraph" w:styleId="Glava">
    <w:name w:val="header"/>
    <w:basedOn w:val="Navaden"/>
    <w:link w:val="GlavaZnak"/>
    <w:uiPriority w:val="99"/>
    <w:unhideWhenUsed/>
    <w:rsid w:val="005C0D74"/>
    <w:pPr>
      <w:tabs>
        <w:tab w:val="center" w:pos="4536"/>
        <w:tab w:val="right" w:pos="9072"/>
      </w:tabs>
      <w:spacing w:after="0" w:line="240" w:lineRule="auto"/>
    </w:pPr>
  </w:style>
  <w:style w:type="character" w:customStyle="1" w:styleId="GlavaZnak">
    <w:name w:val="Glava Znak"/>
    <w:basedOn w:val="Privzetapisavaodstavka"/>
    <w:link w:val="Glava"/>
    <w:uiPriority w:val="99"/>
    <w:rsid w:val="005C0D74"/>
  </w:style>
  <w:style w:type="paragraph" w:styleId="Noga">
    <w:name w:val="footer"/>
    <w:basedOn w:val="Navaden"/>
    <w:link w:val="NogaZnak"/>
    <w:uiPriority w:val="99"/>
    <w:unhideWhenUsed/>
    <w:rsid w:val="005C0D74"/>
    <w:pPr>
      <w:tabs>
        <w:tab w:val="center" w:pos="4536"/>
        <w:tab w:val="right" w:pos="9072"/>
      </w:tabs>
      <w:spacing w:after="0" w:line="240" w:lineRule="auto"/>
    </w:pPr>
  </w:style>
  <w:style w:type="character" w:customStyle="1" w:styleId="NogaZnak">
    <w:name w:val="Noga Znak"/>
    <w:basedOn w:val="Privzetapisavaodstavka"/>
    <w:link w:val="Noga"/>
    <w:uiPriority w:val="99"/>
    <w:rsid w:val="005C0D74"/>
  </w:style>
  <w:style w:type="character" w:styleId="Krepko">
    <w:name w:val="Strong"/>
    <w:basedOn w:val="Privzetapisavaodstavka"/>
    <w:uiPriority w:val="22"/>
    <w:qFormat/>
    <w:rsid w:val="0026393C"/>
    <w:rPr>
      <w:b/>
      <w:bCs/>
    </w:rPr>
  </w:style>
  <w:style w:type="paragraph" w:styleId="Besedilooblaka">
    <w:name w:val="Balloon Text"/>
    <w:basedOn w:val="Navaden"/>
    <w:link w:val="BesedilooblakaZnak"/>
    <w:uiPriority w:val="99"/>
    <w:semiHidden/>
    <w:unhideWhenUsed/>
    <w:rsid w:val="002A7E29"/>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A7E2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8254126">
      <w:bodyDiv w:val="1"/>
      <w:marLeft w:val="0"/>
      <w:marRight w:val="0"/>
      <w:marTop w:val="0"/>
      <w:marBottom w:val="0"/>
      <w:divBdr>
        <w:top w:val="none" w:sz="0" w:space="0" w:color="auto"/>
        <w:left w:val="none" w:sz="0" w:space="0" w:color="auto"/>
        <w:bottom w:val="none" w:sz="0" w:space="0" w:color="auto"/>
        <w:right w:val="none" w:sz="0" w:space="0" w:color="auto"/>
      </w:divBdr>
    </w:div>
    <w:div w:id="662468611">
      <w:bodyDiv w:val="1"/>
      <w:marLeft w:val="0"/>
      <w:marRight w:val="0"/>
      <w:marTop w:val="0"/>
      <w:marBottom w:val="0"/>
      <w:divBdr>
        <w:top w:val="none" w:sz="0" w:space="0" w:color="auto"/>
        <w:left w:val="none" w:sz="0" w:space="0" w:color="auto"/>
        <w:bottom w:val="none" w:sz="0" w:space="0" w:color="auto"/>
        <w:right w:val="none" w:sz="0" w:space="0" w:color="auto"/>
      </w:divBdr>
    </w:div>
    <w:div w:id="1027753024">
      <w:bodyDiv w:val="1"/>
      <w:marLeft w:val="0"/>
      <w:marRight w:val="0"/>
      <w:marTop w:val="0"/>
      <w:marBottom w:val="0"/>
      <w:divBdr>
        <w:top w:val="none" w:sz="0" w:space="0" w:color="auto"/>
        <w:left w:val="none" w:sz="0" w:space="0" w:color="auto"/>
        <w:bottom w:val="none" w:sz="0" w:space="0" w:color="auto"/>
        <w:right w:val="none" w:sz="0" w:space="0" w:color="auto"/>
      </w:divBdr>
    </w:div>
    <w:div w:id="1155874691">
      <w:bodyDiv w:val="1"/>
      <w:marLeft w:val="0"/>
      <w:marRight w:val="0"/>
      <w:marTop w:val="0"/>
      <w:marBottom w:val="0"/>
      <w:divBdr>
        <w:top w:val="none" w:sz="0" w:space="0" w:color="auto"/>
        <w:left w:val="none" w:sz="0" w:space="0" w:color="auto"/>
        <w:bottom w:val="none" w:sz="0" w:space="0" w:color="auto"/>
        <w:right w:val="none" w:sz="0" w:space="0" w:color="auto"/>
      </w:divBdr>
    </w:div>
    <w:div w:id="1254708933">
      <w:bodyDiv w:val="1"/>
      <w:marLeft w:val="0"/>
      <w:marRight w:val="0"/>
      <w:marTop w:val="0"/>
      <w:marBottom w:val="0"/>
      <w:divBdr>
        <w:top w:val="none" w:sz="0" w:space="0" w:color="auto"/>
        <w:left w:val="none" w:sz="0" w:space="0" w:color="auto"/>
        <w:bottom w:val="none" w:sz="0" w:space="0" w:color="auto"/>
        <w:right w:val="none" w:sz="0" w:space="0" w:color="auto"/>
      </w:divBdr>
    </w:div>
    <w:div w:id="1824195979">
      <w:bodyDiv w:val="1"/>
      <w:marLeft w:val="0"/>
      <w:marRight w:val="0"/>
      <w:marTop w:val="0"/>
      <w:marBottom w:val="0"/>
      <w:divBdr>
        <w:top w:val="none" w:sz="0" w:space="0" w:color="auto"/>
        <w:left w:val="none" w:sz="0" w:space="0" w:color="auto"/>
        <w:bottom w:val="none" w:sz="0" w:space="0" w:color="auto"/>
        <w:right w:val="none" w:sz="0" w:space="0" w:color="auto"/>
      </w:divBdr>
      <w:divsChild>
        <w:div w:id="993098322">
          <w:marLeft w:val="446"/>
          <w:marRight w:val="0"/>
          <w:marTop w:val="0"/>
          <w:marBottom w:val="0"/>
          <w:divBdr>
            <w:top w:val="none" w:sz="0" w:space="0" w:color="auto"/>
            <w:left w:val="none" w:sz="0" w:space="0" w:color="auto"/>
            <w:bottom w:val="none" w:sz="0" w:space="0" w:color="auto"/>
            <w:right w:val="none" w:sz="0" w:space="0" w:color="auto"/>
          </w:divBdr>
        </w:div>
        <w:div w:id="1640451282">
          <w:marLeft w:val="446"/>
          <w:marRight w:val="0"/>
          <w:marTop w:val="0"/>
          <w:marBottom w:val="0"/>
          <w:divBdr>
            <w:top w:val="none" w:sz="0" w:space="0" w:color="auto"/>
            <w:left w:val="none" w:sz="0" w:space="0" w:color="auto"/>
            <w:bottom w:val="none" w:sz="0" w:space="0" w:color="auto"/>
            <w:right w:val="none" w:sz="0" w:space="0" w:color="auto"/>
          </w:divBdr>
        </w:div>
        <w:div w:id="539047916">
          <w:marLeft w:val="446"/>
          <w:marRight w:val="0"/>
          <w:marTop w:val="0"/>
          <w:marBottom w:val="0"/>
          <w:divBdr>
            <w:top w:val="none" w:sz="0" w:space="0" w:color="auto"/>
            <w:left w:val="none" w:sz="0" w:space="0" w:color="auto"/>
            <w:bottom w:val="none" w:sz="0" w:space="0" w:color="auto"/>
            <w:right w:val="none" w:sz="0" w:space="0" w:color="auto"/>
          </w:divBdr>
        </w:div>
      </w:divsChild>
    </w:div>
    <w:div w:id="1986621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1673</Words>
  <Characters>9537</Characters>
  <Application>Microsoft Office Word</Application>
  <DocSecurity>0</DocSecurity>
  <Lines>79</Lines>
  <Paragraphs>22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Petra Fatur</dc:creator>
  <cp:keywords/>
  <dc:description/>
  <cp:lastModifiedBy>Nina Pekolj</cp:lastModifiedBy>
  <cp:revision>2</cp:revision>
  <cp:lastPrinted>2022-04-20T07:19:00Z</cp:lastPrinted>
  <dcterms:created xsi:type="dcterms:W3CDTF">2022-04-21T07:23:00Z</dcterms:created>
  <dcterms:modified xsi:type="dcterms:W3CDTF">2022-04-21T07:23:00Z</dcterms:modified>
</cp:coreProperties>
</file>